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C5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bdr w:val="none" w:color="auto" w:sz="0" w:space="0"/>
          <w:shd w:val="clear" w:fill="FFFFFF"/>
        </w:rPr>
        <w:t>【我为群众办实事】及时抢修破损阀门，全力保障居民楼供暖</w:t>
      </w:r>
    </w:p>
    <w:p w14:paraId="1042E23A">
      <w:pPr>
        <w:ind w:firstLine="480" w:firstLineChars="200"/>
        <w:rPr>
          <w:rFonts w:hint="eastAsia" w:asciiTheme="minorEastAsia" w:hAnsiTheme="minorEastAsia" w:eastAsiaTheme="minorEastAsia" w:cstheme="minorEastAsia"/>
          <w:sz w:val="24"/>
          <w:szCs w:val="24"/>
        </w:rPr>
      </w:pPr>
    </w:p>
    <w:p w14:paraId="66492B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pPr>
      <w:r>
        <w:rPr>
          <w:bdr w:val="none" w:color="auto" w:sz="0" w:space="0"/>
        </w:rPr>
        <w:t>10月17日上午，福兴社区接到外地居民陆先生打来的求助电话，称其居住</w:t>
      </w:r>
      <w:bookmarkStart w:id="0" w:name="_GoBack"/>
      <w:r>
        <w:rPr>
          <w:bdr w:val="none" w:color="auto" w:sz="0" w:space="0"/>
        </w:rPr>
        <w:t>在人民银行住宅楼的父母家中未供热，因老人年事已高、身体状况欠佳，希望社</w:t>
      </w:r>
      <w:bookmarkEnd w:id="0"/>
      <w:r>
        <w:rPr>
          <w:bdr w:val="none" w:color="auto" w:sz="0" w:space="0"/>
        </w:rPr>
        <w:t>区协助排查解决。</w:t>
      </w:r>
    </w:p>
    <w:p w14:paraId="1AD0E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群众事情无小事。社区第一时间安排工作人员赴现场核实，经了解，该单元停热是因为楼上住户李某家的供热进水阀门因年久失修出现裂纹，供热公司供水后受压力影响发生跑冒水情形，李某关闭单元供热主阀门后，始终未维修自家损坏的进水阀门。期间老人及其他住户多次敲门沟通，均被李某拒之门外。</w:t>
      </w:r>
    </w:p>
    <w:p w14:paraId="01DC48E9">
      <w:pPr>
        <w:keepNext w:val="0"/>
        <w:keepLines w:val="0"/>
        <w:widowControl/>
        <w:suppressLineNumbers w:val="0"/>
        <w:jc w:val="left"/>
      </w:pPr>
      <w:r>
        <w:rPr>
          <w:rFonts w:ascii="宋体" w:hAnsi="宋体" w:eastAsia="宋体" w:cs="宋体"/>
          <w:kern w:val="0"/>
          <w:sz w:val="24"/>
          <w:szCs w:val="24"/>
          <w:lang w:val="en-US" w:eastAsia="zh-CN" w:bidi="ar"/>
        </w:rPr>
        <w:t>  了解到事情的原委后，社区工作人员首先尝试着敲李某家的门，持续敲门近10分钟，过程中多次清晰表明“社区工作人员”身份及“协调解决供热阀门维修、恢复单元供热”的来意。工作人员隔着门向李某明确说明，其私自关闭单元供热主阀门且拒不维修自家阀门的行为，已影响到全单元居民的正常取暖权益，若长期拖延，不仅可能引发邻里矛盾升级，根据供热管理相关规定，还需承担因停热给其他居民造成的合理损失赔偿责任，希望李某能开门当面沟通，共同商议维修方案。</w:t>
      </w:r>
    </w:p>
    <w:p w14:paraId="348F4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最终，在情与法的双向沟通下，李某感受到自身行为的不当之处，打开房门并明确表示愿意马上维修更换新阀门。</w:t>
      </w:r>
    </w:p>
    <w:p w14:paraId="5573C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随即社区工作人员主动介入协助：一边帮忙联系维修师傅，确保维修力量及时到位；一边陪同李某前往供热公司购买新阀门，在供热公司的协同配合下，顺利完成阀门维修更换工作，彻底解决单元供热问题，保障了全单元居民的取暖需求。</w:t>
      </w:r>
    </w:p>
    <w:p w14:paraId="274C309B">
      <w:pPr>
        <w:keepNext w:val="0"/>
        <w:keepLines w:val="0"/>
        <w:widowControl/>
        <w:suppressLineNumbers w:val="0"/>
        <w:jc w:val="left"/>
      </w:pPr>
      <w:r>
        <w:rPr>
          <w:rFonts w:ascii="宋体" w:hAnsi="宋体" w:eastAsia="宋体" w:cs="宋体"/>
          <w:kern w:val="0"/>
          <w:sz w:val="24"/>
          <w:szCs w:val="24"/>
          <w:lang w:val="en-US" w:eastAsia="zh-CN" w:bidi="ar"/>
        </w:rPr>
        <w:t>  下一步，福兴社区将继续把群众的“身边事”作为社区的“头等事”，构建起对群众诉求快速响应、高效办理、主动治理的为民服务机制，用心用情解决居民的烦心事，操心事，打通服务群众的“最后一公里”。</w:t>
      </w:r>
    </w:p>
    <w:p w14:paraId="52836822">
      <w:pPr>
        <w:ind w:firstLine="480" w:firstLineChars="200"/>
        <w:rPr>
          <w:rFonts w:hint="eastAsia" w:asciiTheme="minorEastAsia" w:hAnsiTheme="minorEastAsia" w:eastAsiaTheme="minorEastAsia" w:cstheme="minorEastAsia"/>
          <w:sz w:val="24"/>
          <w:szCs w:val="24"/>
        </w:rPr>
      </w:pPr>
    </w:p>
    <w:p w14:paraId="2FD954D1">
      <w:pPr>
        <w:ind w:firstLine="480" w:firstLineChars="200"/>
        <w:rPr>
          <w:rFonts w:hint="eastAsia" w:asciiTheme="minorEastAsia" w:hAnsiTheme="minorEastAsia" w:eastAsiaTheme="minorEastAsia" w:cstheme="minorEastAsia"/>
          <w:sz w:val="24"/>
          <w:szCs w:val="24"/>
        </w:rPr>
      </w:pPr>
    </w:p>
    <w:p w14:paraId="459DDDE6">
      <w:pPr>
        <w:ind w:firstLine="480" w:firstLineChars="200"/>
        <w:rPr>
          <w:rFonts w:hint="eastAsia" w:asciiTheme="minorEastAsia" w:hAnsiTheme="minorEastAsia" w:eastAsiaTheme="minorEastAsia" w:cstheme="minorEastAsia"/>
          <w:sz w:val="24"/>
          <w:szCs w:val="24"/>
        </w:rPr>
      </w:pPr>
    </w:p>
    <w:p w14:paraId="14BA1D12">
      <w:pPr>
        <w:ind w:firstLine="480" w:firstLineChars="200"/>
        <w:rPr>
          <w:rFonts w:hint="eastAsia" w:asciiTheme="minorEastAsia" w:hAnsiTheme="minorEastAsia" w:eastAsiaTheme="minorEastAsia" w:cstheme="minorEastAsia"/>
          <w:sz w:val="24"/>
          <w:szCs w:val="24"/>
        </w:rPr>
      </w:pPr>
    </w:p>
    <w:p w14:paraId="0A88E32A">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5266690" cy="3950335"/>
            <wp:effectExtent l="0" t="0" r="10160" b="12065"/>
            <wp:docPr id="5" name="图片 5" descr="bfc9d8b771fbde5c2a8c7936c4b252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fc9d8b771fbde5c2a8c7936c4b252ef"/>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14:paraId="253B7744">
      <w:pPr>
        <w:ind w:firstLine="480" w:firstLineChars="200"/>
        <w:rPr>
          <w:rFonts w:hint="eastAsia" w:asciiTheme="minorEastAsia" w:hAnsiTheme="minorEastAsia" w:eastAsiaTheme="minorEastAsia" w:cstheme="minorEastAsia"/>
          <w:sz w:val="24"/>
          <w:szCs w:val="24"/>
        </w:rPr>
      </w:pPr>
    </w:p>
    <w:p w14:paraId="55E1E3AB">
      <w:pPr>
        <w:ind w:firstLine="480" w:firstLineChars="200"/>
        <w:rPr>
          <w:rFonts w:hint="eastAsia" w:asciiTheme="minorEastAsia" w:hAnsiTheme="minorEastAsia" w:eastAsiaTheme="minorEastAsia" w:cstheme="minorEastAsia"/>
          <w:sz w:val="24"/>
          <w:szCs w:val="24"/>
        </w:rPr>
      </w:pPr>
    </w:p>
    <w:p w14:paraId="18D1ABB5">
      <w:pPr>
        <w:ind w:firstLine="480" w:firstLineChars="200"/>
        <w:rPr>
          <w:rFonts w:hint="eastAsia" w:asciiTheme="minorEastAsia" w:hAnsiTheme="minorEastAsia" w:eastAsiaTheme="minorEastAsia" w:cstheme="minorEastAsia"/>
          <w:sz w:val="24"/>
          <w:szCs w:val="24"/>
        </w:rPr>
      </w:pPr>
    </w:p>
    <w:p w14:paraId="63A90FC7">
      <w:pPr>
        <w:ind w:firstLine="480" w:firstLineChars="200"/>
        <w:rPr>
          <w:rFonts w:hint="eastAsia" w:asciiTheme="minorEastAsia" w:hAnsiTheme="minorEastAsia" w:eastAsiaTheme="minorEastAsia" w:cstheme="minorEastAsia"/>
          <w:sz w:val="24"/>
          <w:szCs w:val="24"/>
        </w:rPr>
      </w:pPr>
    </w:p>
    <w:p w14:paraId="2652D2E5">
      <w:pPr>
        <w:ind w:firstLine="480" w:firstLineChars="200"/>
        <w:rPr>
          <w:rFonts w:hint="eastAsia" w:asciiTheme="minorEastAsia" w:hAnsiTheme="minorEastAsia" w:eastAsiaTheme="minorEastAsia" w:cstheme="minorEastAsia"/>
          <w:sz w:val="24"/>
          <w:szCs w:val="24"/>
        </w:rPr>
      </w:pPr>
    </w:p>
    <w:p w14:paraId="1E363E31">
      <w:pPr>
        <w:ind w:firstLine="480" w:firstLineChars="200"/>
        <w:rPr>
          <w:rFonts w:hint="eastAsia" w:asciiTheme="minorEastAsia" w:hAnsiTheme="minorEastAsia" w:eastAsiaTheme="minorEastAsia" w:cstheme="minorEastAsia"/>
          <w:sz w:val="24"/>
          <w:szCs w:val="24"/>
        </w:rPr>
      </w:pPr>
    </w:p>
    <w:p w14:paraId="2337D2F3">
      <w:pPr>
        <w:ind w:firstLine="480" w:firstLineChars="200"/>
        <w:rPr>
          <w:rFonts w:hint="eastAsia" w:asciiTheme="minorEastAsia" w:hAnsiTheme="minorEastAsia" w:eastAsiaTheme="minorEastAsia" w:cstheme="minorEastAsia"/>
          <w:sz w:val="24"/>
          <w:szCs w:val="24"/>
        </w:rPr>
      </w:pPr>
    </w:p>
    <w:p w14:paraId="4FC77FE8">
      <w:pPr>
        <w:ind w:firstLine="480" w:firstLineChars="200"/>
        <w:rPr>
          <w:rFonts w:hint="eastAsia" w:asciiTheme="minorEastAsia" w:hAnsiTheme="minorEastAsia" w:eastAsiaTheme="minorEastAsia" w:cstheme="minorEastAsia"/>
          <w:sz w:val="24"/>
          <w:szCs w:val="24"/>
        </w:rPr>
      </w:pPr>
    </w:p>
    <w:p w14:paraId="2EF3861E">
      <w:pPr>
        <w:ind w:firstLine="480" w:firstLineChars="200"/>
        <w:rPr>
          <w:rFonts w:hint="eastAsia" w:asciiTheme="minorEastAsia" w:hAnsiTheme="minorEastAsia" w:eastAsiaTheme="minorEastAsia" w:cstheme="minorEastAsia"/>
          <w:sz w:val="24"/>
          <w:szCs w:val="24"/>
        </w:rPr>
      </w:pPr>
    </w:p>
    <w:p w14:paraId="6D76B01E">
      <w:pPr>
        <w:ind w:firstLine="480" w:firstLineChars="200"/>
        <w:rPr>
          <w:rFonts w:hint="eastAsia" w:asciiTheme="minorEastAsia" w:hAnsiTheme="minorEastAsia" w:eastAsiaTheme="minorEastAsia" w:cstheme="minorEastAsia"/>
          <w:sz w:val="24"/>
          <w:szCs w:val="24"/>
        </w:rPr>
      </w:pPr>
    </w:p>
    <w:p w14:paraId="5818FF23">
      <w:pP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68595" cy="3950335"/>
            <wp:effectExtent l="0" t="0" r="8255" b="12065"/>
            <wp:docPr id="6" name="图片 6" descr="3bfe67facb6dfb90770cfc23d7712a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bfe67facb6dfb90770cfc23d7712a0b"/>
                    <pic:cNvPicPr>
                      <a:picLocks noChangeAspect="1"/>
                    </pic:cNvPicPr>
                  </pic:nvPicPr>
                  <pic:blipFill>
                    <a:blip r:embed="rId5"/>
                    <a:stretch>
                      <a:fillRect/>
                    </a:stretch>
                  </pic:blipFill>
                  <pic:spPr>
                    <a:xfrm>
                      <a:off x="0" y="0"/>
                      <a:ext cx="5268595" cy="3950335"/>
                    </a:xfrm>
                    <a:prstGeom prst="rect">
                      <a:avLst/>
                    </a:prstGeom>
                  </pic:spPr>
                </pic:pic>
              </a:graphicData>
            </a:graphic>
          </wp:inline>
        </w:drawing>
      </w:r>
    </w:p>
    <w:p w14:paraId="2C79E2CC">
      <w:pPr>
        <w:rPr>
          <w:rFonts w:hint="eastAsia" w:ascii="宋体" w:hAnsi="宋体" w:eastAsia="宋体" w:cs="宋体"/>
          <w:sz w:val="24"/>
          <w:szCs w:val="24"/>
          <w:lang w:eastAsia="zh-CN"/>
        </w:rPr>
      </w:pPr>
      <w:r>
        <w:rPr>
          <w:rFonts w:ascii="宋体" w:hAnsi="宋体" w:eastAsia="宋体" w:cs="宋体"/>
          <w:sz w:val="24"/>
          <w:szCs w:val="24"/>
        </w:rPr>
        <w:br w:type="textWrapping"/>
      </w:r>
      <w:r>
        <w:rPr>
          <w:rFonts w:hint="eastAsia" w:ascii="宋体" w:hAnsi="宋体" w:eastAsia="宋体" w:cs="宋体"/>
          <w:sz w:val="24"/>
          <w:szCs w:val="24"/>
          <w:lang w:eastAsia="zh-CN"/>
        </w:rPr>
        <w:drawing>
          <wp:inline distT="0" distB="0" distL="114300" distR="114300">
            <wp:extent cx="5264785" cy="3947160"/>
            <wp:effectExtent l="0" t="0" r="12065" b="15240"/>
            <wp:docPr id="7" name="图片 7" descr="2cbedb1c34e51141130f05765175e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cbedb1c34e51141130f05765175e844"/>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1260"/>
    <w:rsid w:val="0D766D04"/>
    <w:rsid w:val="2079293B"/>
    <w:rsid w:val="33AE06F6"/>
    <w:rsid w:val="59FE7432"/>
    <w:rsid w:val="72843DE0"/>
    <w:rsid w:val="72B973F1"/>
    <w:rsid w:val="76B4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819</Words>
  <Characters>819</Characters>
  <Lines>0</Lines>
  <Paragraphs>0</Paragraphs>
  <TotalTime>11</TotalTime>
  <ScaleCrop>false</ScaleCrop>
  <LinksUpToDate>false</LinksUpToDate>
  <CharactersWithSpaces>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2025-10-10T01:04:00Z</dcterms:created>
  <dc:creator>Lenovo</dc:creator>
  <cp:lastModifiedBy>lenovo</cp:lastModifiedBy>
  <dcterms:modified xsi:type="dcterms:W3CDTF">2025-10-31T02:01:15Z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eyJoZGlkIjoiYzFkNWQ2NzVhZGNjOWZkMmNiZTYwNGY4ZDlhODAxNWIifQ==</vt:lpwstr>
  </property>
  <property fmtid="{D5CDD505-2E9C-101B-9397-08002B2CF9AE}" pid="4" name="ICV">
    <vt:lpwstr>616AE6D8B20546A780800A659EF23289_13</vt:lpwstr>
  </property>
</Properties>
</file>