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256D6">
      <w:pPr>
        <w:widowControl/>
        <w:snapToGrid/>
        <w:spacing w:line="360" w:lineRule="auto"/>
        <w:ind w:left="0"/>
        <w:jc w:val="center"/>
        <w:textAlignment w:val="auto"/>
        <w:rPr>
          <w:rFonts w:ascii="黑体" w:hAnsi="黑体" w:eastAsia="黑体" w:cs="Times New Roman"/>
          <w:kern w:val="0"/>
          <w:sz w:val="96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kern w:val="0"/>
          <w:sz w:val="96"/>
          <w:szCs w:val="24"/>
          <w:lang w:val="en-US" w:eastAsia="zh-CN" w:bidi="ar-SA"/>
        </w:rPr>
        <w:t>卫生健康信息</w:t>
      </w:r>
    </w:p>
    <w:p w14:paraId="04C4FFA0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4CB6E5FF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（第16期）</w:t>
      </w:r>
    </w:p>
    <w:p w14:paraId="520C3A8D">
      <w:pPr>
        <w:widowControl/>
        <w:snapToGrid/>
        <w:spacing w:line="360" w:lineRule="auto"/>
        <w:ind w:left="0"/>
        <w:jc w:val="center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3A69A08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Calibri" w:eastAsia="仿宋_GB2312" w:cs="Times New Roman"/>
          <w:sz w:val="32"/>
          <w:u w:val="single"/>
        </w:rPr>
        <w:t xml:space="preserve">奈曼旗卫健系统党委 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sz w:val="32"/>
          <w:u w:val="single"/>
        </w:rPr>
        <w:t>奈曼旗卫健委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 xml:space="preserve">   </w:t>
      </w:r>
      <w:r>
        <w:rPr>
          <w:rFonts w:hint="eastAsia" w:ascii="仿宋_GB2312" w:hAnsi="Calibri" w:eastAsia="仿宋_GB2312" w:cs="Times New Roman"/>
          <w:sz w:val="32"/>
          <w:u w:val="single"/>
        </w:rPr>
        <w:t>20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>25</w:t>
      </w:r>
      <w:r>
        <w:rPr>
          <w:rFonts w:hint="eastAsia" w:ascii="仿宋_GB2312" w:hAnsi="Calibri" w:eastAsia="仿宋_GB2312" w:cs="Times New Roman"/>
          <w:sz w:val="32"/>
          <w:u w:val="single"/>
        </w:rPr>
        <w:t>年</w:t>
      </w:r>
      <w:r>
        <w:rPr>
          <w:rFonts w:hint="eastAsia" w:ascii="仿宋_GB2312" w:hAnsi="Calibri" w:eastAsia="仿宋_GB2312" w:cs="Times New Roman"/>
          <w:sz w:val="32"/>
          <w:u w:val="single"/>
          <w:lang w:val="en-US" w:eastAsia="zh-CN"/>
        </w:rPr>
        <w:t>5月</w:t>
      </w:r>
      <w:r>
        <w:rPr>
          <w:rFonts w:hint="eastAsia" w:ascii="仿宋_GB2312" w:eastAsia="仿宋_GB2312" w:cs="Times New Roman"/>
          <w:sz w:val="32"/>
          <w:u w:val="single"/>
          <w:lang w:val="en-US" w:eastAsia="zh-CN"/>
        </w:rPr>
        <w:t>23</w:t>
      </w:r>
      <w:r>
        <w:rPr>
          <w:rFonts w:hint="eastAsia" w:ascii="仿宋_GB2312" w:hAnsi="Calibri" w:eastAsia="仿宋_GB2312" w:cs="Times New Roman"/>
          <w:sz w:val="32"/>
          <w:u w:val="single"/>
        </w:rPr>
        <w:t>日</w:t>
      </w:r>
    </w:p>
    <w:p w14:paraId="26418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奈曼旗创建自治区首批，通辽市首个无结核社区</w:t>
      </w:r>
    </w:p>
    <w:p w14:paraId="5B4B6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——终止结核病流行</w:t>
      </w:r>
    </w:p>
    <w:p w14:paraId="078F4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 w14:paraId="7D487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 w:firstLineChars="200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Cs/>
          <w:spacing w:val="5"/>
          <w:sz w:val="32"/>
          <w:szCs w:val="32"/>
          <w:shd w:val="clear" w:color="auto" w:fill="FFFFFF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《关于印发内蒙古自治区创建无结核社区试点工作实施方案的通知》精神，我旗被定为自治区无结核社区试点单位。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bidi="ar"/>
        </w:rPr>
        <w:t>为进一步加强奈曼旗结核病防治工作，推动“无结核社区”试点工作高质量开展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spacing w:val="5"/>
          <w:sz w:val="32"/>
          <w:szCs w:val="32"/>
          <w:shd w:val="clear" w:color="auto" w:fill="FFFFFF"/>
          <w:lang w:val="en-US" w:eastAsia="zh-CN"/>
        </w:rPr>
        <w:t>奈曼旗各成员部门凝聚合力，认真谋划、积极推动、高效落实，形成“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政府主导、精准筛查、规范治疗和社区动员</w:t>
      </w:r>
      <w:r>
        <w:rPr>
          <w:rFonts w:hint="eastAsia" w:ascii="仿宋_GB2312" w:hAnsi="仿宋_GB2312" w:eastAsia="仿宋_GB2312" w:cs="仿宋_GB2312"/>
          <w:bCs/>
          <w:spacing w:val="5"/>
          <w:sz w:val="32"/>
          <w:szCs w:val="32"/>
          <w:shd w:val="clear" w:color="auto" w:fill="FFFFFF"/>
          <w:lang w:val="en-US" w:eastAsia="zh-CN"/>
        </w:rPr>
        <w:t>”的可持续防控机制，</w:t>
      </w:r>
      <w:r>
        <w:rPr>
          <w:rFonts w:hint="eastAsia" w:ascii="仿宋_GB2312" w:hAnsi="仿宋_GB2312" w:eastAsia="仿宋_GB2312" w:cs="仿宋_GB2312"/>
          <w:bCs/>
          <w:spacing w:val="5"/>
          <w:sz w:val="32"/>
          <w:szCs w:val="32"/>
          <w:highlight w:val="none"/>
          <w:shd w:val="clear" w:color="auto" w:fill="FFFFFF"/>
          <w:lang w:val="en-US" w:eastAsia="zh-CN"/>
        </w:rPr>
        <w:t>重点人群筛查率达到100%，患者治疗成功率达到90%以上，居民结核防治知识知晓率达到90%以上。</w:t>
      </w:r>
    </w:p>
    <w:p w14:paraId="1CD6F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（一）开展基线调查，绘制社区人群分布全景图</w:t>
      </w:r>
    </w:p>
    <w:p w14:paraId="2C99C1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旗疾控中心与社区密切配合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，全面推进基础调研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工作，据统计，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新兴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辖6个居民住宅小区、1个行政村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3所中小学校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2个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常住人口16435人。结核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病高危人员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1054人，其中肺结核可疑症状者272人、65岁以上老年人692人、糖尿病患者238人、密切接触者18人。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全面摸清了新兴社区结核病流行现状和防治能力，为“无核社区”创建提供了数据支持。</w:t>
      </w:r>
    </w:p>
    <w:p w14:paraId="2B3E3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（二）“三重”筛查织密网，关口前移筑防线</w:t>
      </w:r>
    </w:p>
    <w:p w14:paraId="557FF9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构建“重点场所初筛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+高危人群精筛+医疗机构复筛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”的三重筛查体系，突出主动发现和分层防控的递进式筛查策略。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一是重点场所初筛。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新兴社区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范围内的重点场所奈曼旗第一中学、奈曼旗第三小学、奈曼旗民族职业中等专业学校共计9841人进行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全员筛查，其中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小学生以症状筛查为主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中学生进行结核菌素试验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二是高危人群精筛和医疗机构复筛相结合。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基线调查和重点场所初筛中发现的高危人员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精准筛查，行动不便者由专业人员上门做</w:t>
      </w:r>
      <w:r>
        <w:rPr>
          <w:rFonts w:hint="eastAsia" w:ascii="仿宋_GB2312" w:hAnsi="仿宋_GB2312" w:eastAsia="仿宋_GB2312" w:cs="仿宋_GB2312"/>
          <w:sz w:val="32"/>
          <w:szCs w:val="32"/>
        </w:rPr>
        <w:t>结核菌素试验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强阳性人员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和其他行动方便人群到医疗机构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进行X线胸片拍摄工作。</w:t>
      </w:r>
      <w:r>
        <w:rPr>
          <w:rFonts w:hint="eastAsia" w:ascii="仿宋" w:hAnsi="仿宋" w:eastAsia="仿宋"/>
          <w:sz w:val="32"/>
          <w:szCs w:val="32"/>
          <w:highlight w:val="none"/>
        </w:rPr>
        <w:t>通过主动筛查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挖掘传染源</w:t>
      </w:r>
      <w:r>
        <w:rPr>
          <w:rFonts w:hint="eastAsia" w:ascii="仿宋" w:hAnsi="仿宋" w:eastAsia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控制结核病的传播流行。</w:t>
      </w:r>
    </w:p>
    <w:p w14:paraId="72C48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（三）双轨管理提质效，闭环服务保全程</w:t>
      </w:r>
    </w:p>
    <w:p w14:paraId="74F4F0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实行“规范结核病治疗管理和耐药结核病治疗管理和预防性治疗管理”的双轨管理机制。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一是规范预防性治疗管理。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对通过筛查所发现的结核潜伏感染人群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落实预防性治疗措施，减少其患病的风险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二是规范结核病和耐药结核病治疗管理。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对发现的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结核病初治患者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进行免费检查痰涂片、痰培养、Xpert分子生物学检测，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直接面视下短程化疗，现该患者病情成功得到控制，通过早期发现和规范治疗，减少耐药结核病的发生，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降低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长期治疗的经济负担，优化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医疗资源分配。</w:t>
      </w:r>
    </w:p>
    <w:p w14:paraId="24ABD9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（四）立体动员聚合力，防治融合固根基</w:t>
      </w:r>
    </w:p>
    <w:p w14:paraId="69883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打造“政府主导+多部门协作+全民参与”立体化动员格局。突出联防联控机制建设和防治结合的可持续发展。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一是旗人民政府主导。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成立由主管副旗长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任组长</w:t>
      </w:r>
      <w:r>
        <w:rPr>
          <w:rFonts w:hint="eastAsia" w:ascii="仿宋_GB2312" w:hAnsi="仿宋_GB2312" w:eastAsia="仿宋_GB2312" w:cs="仿宋_GB2312"/>
          <w:sz w:val="32"/>
          <w:szCs w:val="32"/>
        </w:rPr>
        <w:t>、各有关部门负责人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为成员的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领导小组，明确了各部门的职责范围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研究制定《奈曼旗创建无结核社区试点工作实施方案》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二是疾控中心、医疗卫生机构、社区等多部门协同宣传。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撰写并发布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期广泛的健康教育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，利用公众号等社交媒体进行全方位宣传；</w:t>
      </w:r>
      <w:r>
        <w:rPr>
          <w:rFonts w:hint="eastAsia" w:ascii="仿宋_GB2312" w:hAnsi="仿宋_GB2312" w:eastAsia="仿宋_GB2312" w:cs="仿宋_GB2312"/>
          <w:sz w:val="32"/>
          <w:szCs w:val="32"/>
        </w:rPr>
        <w:t>制作永久性的健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康宣传栏10个，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图板</w:t>
      </w:r>
      <w:r>
        <w:rPr>
          <w:rFonts w:hint="eastAsia" w:ascii="仿宋_GB2312" w:hAnsi="仿宋_GB2312" w:eastAsia="仿宋_GB2312" w:cs="仿宋_GB2312"/>
          <w:sz w:val="32"/>
          <w:szCs w:val="32"/>
        </w:rPr>
        <w:t>20幅，在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学校、疾控中心等重点场所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进行展示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印制宣传单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结核病防治知识宣传手册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由疾控中心联合社区网格员深入居民家中，入户发放并宣传讲解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医疗机构的专业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人员到社区设立咨询台，进行结核病健康咨询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三是全民参与，普遍提升群众防治意识。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利用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“3.24世界防治结核病日”等重点节日，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在新兴社区和居民广场开展宣传活动，群众积极参与，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结核病核心知识知晓率达到90%以上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E195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通过政府主导、精准筛查、规范治疗和社区动员，有效降低了结核病传播风险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，患者治疗成功率90%以上，居民结核病核心知识知晓率从50%提升至90%以上。被自治区颁发“无结核社区示范点”牌匾，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得到了自治区和通辽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市对奈曼旗结核病防治工作的充分肯定。</w:t>
      </w:r>
    </w:p>
    <w:p w14:paraId="2E8A057E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编辑：卫健委吕云飞</w:t>
      </w:r>
    </w:p>
    <w:p w14:paraId="7A53F9DB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审核：卫健委于文君</w:t>
      </w:r>
    </w:p>
    <w:p w14:paraId="27A6B561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终审：卫健委孟繁彦</w:t>
      </w:r>
      <w:bookmarkStart w:id="0" w:name="_GoBack"/>
      <w:bookmarkEnd w:id="0"/>
    </w:p>
    <w:p w14:paraId="1D4D814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E7BE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D7566"/>
    <w:rsid w:val="02532A52"/>
    <w:rsid w:val="03C84489"/>
    <w:rsid w:val="03E879F8"/>
    <w:rsid w:val="055211C9"/>
    <w:rsid w:val="05AA7659"/>
    <w:rsid w:val="06CC0A35"/>
    <w:rsid w:val="085C3B04"/>
    <w:rsid w:val="0A0A11B8"/>
    <w:rsid w:val="0AE73347"/>
    <w:rsid w:val="0BF84E2F"/>
    <w:rsid w:val="0C020FC2"/>
    <w:rsid w:val="0E4711FC"/>
    <w:rsid w:val="0ED542E3"/>
    <w:rsid w:val="0F136F00"/>
    <w:rsid w:val="0F647C66"/>
    <w:rsid w:val="0F6F0C5E"/>
    <w:rsid w:val="0FED4DAE"/>
    <w:rsid w:val="0FF521BC"/>
    <w:rsid w:val="107468D9"/>
    <w:rsid w:val="10EB5E2F"/>
    <w:rsid w:val="10F70AE6"/>
    <w:rsid w:val="1122192A"/>
    <w:rsid w:val="11C56BB4"/>
    <w:rsid w:val="12096434"/>
    <w:rsid w:val="12672EB5"/>
    <w:rsid w:val="13C156F5"/>
    <w:rsid w:val="142F5D29"/>
    <w:rsid w:val="14740441"/>
    <w:rsid w:val="14806A9E"/>
    <w:rsid w:val="14EC4A97"/>
    <w:rsid w:val="162F0CF2"/>
    <w:rsid w:val="165F75EA"/>
    <w:rsid w:val="18FC0BC8"/>
    <w:rsid w:val="1A892B95"/>
    <w:rsid w:val="1A90678B"/>
    <w:rsid w:val="1C367532"/>
    <w:rsid w:val="1C8F5786"/>
    <w:rsid w:val="1CA61200"/>
    <w:rsid w:val="1CFA2C79"/>
    <w:rsid w:val="1D7A2EE8"/>
    <w:rsid w:val="1D8674DE"/>
    <w:rsid w:val="1F072424"/>
    <w:rsid w:val="1F8F4E65"/>
    <w:rsid w:val="1FB44426"/>
    <w:rsid w:val="20450EE3"/>
    <w:rsid w:val="20D37767"/>
    <w:rsid w:val="212E7ECE"/>
    <w:rsid w:val="21EA2008"/>
    <w:rsid w:val="222D60D3"/>
    <w:rsid w:val="228614DA"/>
    <w:rsid w:val="23DC4749"/>
    <w:rsid w:val="24EA3BC4"/>
    <w:rsid w:val="24F35FAE"/>
    <w:rsid w:val="272A2875"/>
    <w:rsid w:val="276F6846"/>
    <w:rsid w:val="27C23F3C"/>
    <w:rsid w:val="2AC375D4"/>
    <w:rsid w:val="2B2576D7"/>
    <w:rsid w:val="2B707CB4"/>
    <w:rsid w:val="2BD561F6"/>
    <w:rsid w:val="2BFC0324"/>
    <w:rsid w:val="2C89344C"/>
    <w:rsid w:val="2CE30931"/>
    <w:rsid w:val="2D2F7082"/>
    <w:rsid w:val="2D694F13"/>
    <w:rsid w:val="2DF3752E"/>
    <w:rsid w:val="2EC8784D"/>
    <w:rsid w:val="2F196353"/>
    <w:rsid w:val="30DB1837"/>
    <w:rsid w:val="31AB088A"/>
    <w:rsid w:val="31E5776A"/>
    <w:rsid w:val="321B7CF6"/>
    <w:rsid w:val="32406B7F"/>
    <w:rsid w:val="325F3BB1"/>
    <w:rsid w:val="32E539A1"/>
    <w:rsid w:val="33BF2903"/>
    <w:rsid w:val="34902BCC"/>
    <w:rsid w:val="34C51EE9"/>
    <w:rsid w:val="34DB3F45"/>
    <w:rsid w:val="34E116D1"/>
    <w:rsid w:val="34F50774"/>
    <w:rsid w:val="3618174E"/>
    <w:rsid w:val="367E65A5"/>
    <w:rsid w:val="38367638"/>
    <w:rsid w:val="38630318"/>
    <w:rsid w:val="39635633"/>
    <w:rsid w:val="396778BC"/>
    <w:rsid w:val="39DF7717"/>
    <w:rsid w:val="39E5018A"/>
    <w:rsid w:val="3B337E2C"/>
    <w:rsid w:val="3C1E32AD"/>
    <w:rsid w:val="3CB74DC2"/>
    <w:rsid w:val="3DB37034"/>
    <w:rsid w:val="3DBD6823"/>
    <w:rsid w:val="3DE21C94"/>
    <w:rsid w:val="3EEE5615"/>
    <w:rsid w:val="3F727788"/>
    <w:rsid w:val="3FD8434D"/>
    <w:rsid w:val="3FFB7D85"/>
    <w:rsid w:val="40CD3AE0"/>
    <w:rsid w:val="410C3445"/>
    <w:rsid w:val="412D5E0A"/>
    <w:rsid w:val="428A08CD"/>
    <w:rsid w:val="42C57F36"/>
    <w:rsid w:val="44957494"/>
    <w:rsid w:val="45A74F29"/>
    <w:rsid w:val="460C6621"/>
    <w:rsid w:val="486B2170"/>
    <w:rsid w:val="49D7054F"/>
    <w:rsid w:val="4A041E7F"/>
    <w:rsid w:val="4A780B39"/>
    <w:rsid w:val="4ADE4831"/>
    <w:rsid w:val="4B5501F6"/>
    <w:rsid w:val="4B9C1A50"/>
    <w:rsid w:val="4BE84361"/>
    <w:rsid w:val="4C6D627C"/>
    <w:rsid w:val="4CCC0113"/>
    <w:rsid w:val="4D9B0761"/>
    <w:rsid w:val="4D9B61E3"/>
    <w:rsid w:val="4D9F0191"/>
    <w:rsid w:val="4DCD7C4D"/>
    <w:rsid w:val="4E52248E"/>
    <w:rsid w:val="4F923DF1"/>
    <w:rsid w:val="5041207C"/>
    <w:rsid w:val="50926E23"/>
    <w:rsid w:val="50BD4B06"/>
    <w:rsid w:val="519A31F0"/>
    <w:rsid w:val="5260097A"/>
    <w:rsid w:val="526306BA"/>
    <w:rsid w:val="52C36155"/>
    <w:rsid w:val="53392F4F"/>
    <w:rsid w:val="5352788A"/>
    <w:rsid w:val="535A6B4C"/>
    <w:rsid w:val="53615BC0"/>
    <w:rsid w:val="536B5669"/>
    <w:rsid w:val="53FC29DA"/>
    <w:rsid w:val="54CD3F7C"/>
    <w:rsid w:val="55E502FC"/>
    <w:rsid w:val="560B273A"/>
    <w:rsid w:val="563877D1"/>
    <w:rsid w:val="571873F4"/>
    <w:rsid w:val="57514FCF"/>
    <w:rsid w:val="58553578"/>
    <w:rsid w:val="5878114F"/>
    <w:rsid w:val="587B1D88"/>
    <w:rsid w:val="5889054F"/>
    <w:rsid w:val="59954EE5"/>
    <w:rsid w:val="5A0F5C72"/>
    <w:rsid w:val="5B0057F1"/>
    <w:rsid w:val="5B10566E"/>
    <w:rsid w:val="5C522B03"/>
    <w:rsid w:val="5D755684"/>
    <w:rsid w:val="5DAF161D"/>
    <w:rsid w:val="5E747181"/>
    <w:rsid w:val="5FDE3F8D"/>
    <w:rsid w:val="606345B3"/>
    <w:rsid w:val="616D15E8"/>
    <w:rsid w:val="62556B21"/>
    <w:rsid w:val="62EC6150"/>
    <w:rsid w:val="63130619"/>
    <w:rsid w:val="6359330B"/>
    <w:rsid w:val="654B373B"/>
    <w:rsid w:val="65836AC0"/>
    <w:rsid w:val="66C0425F"/>
    <w:rsid w:val="688C7B7A"/>
    <w:rsid w:val="689B6E73"/>
    <w:rsid w:val="68CA01FA"/>
    <w:rsid w:val="68F41FE7"/>
    <w:rsid w:val="6917189A"/>
    <w:rsid w:val="6957489C"/>
    <w:rsid w:val="697D4817"/>
    <w:rsid w:val="69AC2A06"/>
    <w:rsid w:val="69C400E5"/>
    <w:rsid w:val="69D63A56"/>
    <w:rsid w:val="6D2C4F2B"/>
    <w:rsid w:val="6E3845F6"/>
    <w:rsid w:val="6EA9319E"/>
    <w:rsid w:val="6F774AB3"/>
    <w:rsid w:val="6FC14B95"/>
    <w:rsid w:val="70D127A3"/>
    <w:rsid w:val="71735DA9"/>
    <w:rsid w:val="72E74AAF"/>
    <w:rsid w:val="738D1722"/>
    <w:rsid w:val="74CE1D2E"/>
    <w:rsid w:val="74DF6386"/>
    <w:rsid w:val="75186CAB"/>
    <w:rsid w:val="75A3688F"/>
    <w:rsid w:val="75B871F4"/>
    <w:rsid w:val="76263B40"/>
    <w:rsid w:val="764F12E9"/>
    <w:rsid w:val="76E82C3E"/>
    <w:rsid w:val="78106988"/>
    <w:rsid w:val="78150891"/>
    <w:rsid w:val="78DE0702"/>
    <w:rsid w:val="796A4554"/>
    <w:rsid w:val="7A22495E"/>
    <w:rsid w:val="7A8F6158"/>
    <w:rsid w:val="7AAC5052"/>
    <w:rsid w:val="7AC06311"/>
    <w:rsid w:val="7ACB4CB6"/>
    <w:rsid w:val="7D2D6B0F"/>
    <w:rsid w:val="7E025DD6"/>
    <w:rsid w:val="7E4F2FCD"/>
    <w:rsid w:val="7E5C145D"/>
    <w:rsid w:val="7E9C1A45"/>
    <w:rsid w:val="7F0710F4"/>
    <w:rsid w:val="7F0A3FFF"/>
    <w:rsid w:val="7F547970"/>
    <w:rsid w:val="7FBA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1415</Words>
  <Characters>1458</Characters>
  <Lines>0</Lines>
  <Paragraphs>0</Paragraphs>
  <TotalTime>0</TotalTime>
  <ScaleCrop>false</ScaleCrop>
  <LinksUpToDate>false</LinksUpToDate>
  <CharactersWithSpaces>1458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2025-04-07T08:43:00Z</dcterms:created>
  <dc:creator>Administrator</dc:creator>
  <cp:lastModifiedBy>Administrator</cp:lastModifiedBy>
  <cp:lastPrinted>2025-04-14T02:02:00Z</cp:lastPrinted>
  <dcterms:modified xsi:type="dcterms:W3CDTF">2025-05-23T09:49:59Z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eyJoZGlkIjoiMzY4NmQxMjEyMDk5YmIyYTMwMDlhZTM0NmRlOWM5NTYifQ==</vt:lpwstr>
  </property>
  <property fmtid="{D5CDD505-2E9C-101B-9397-08002B2CF9AE}" pid="4" name="ICV">
    <vt:lpwstr>201596E813A64068B758A5F27B92B0DC_13</vt:lpwstr>
  </property>
</Properties>
</file>