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A5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【感党恩、听党话、跟党走】振兴社区开展“感党恩、听党话、跟党走”群众教育入户宣讲</w:t>
      </w:r>
    </w:p>
    <w:p w14:paraId="6839D881">
      <w:pPr>
        <w:ind w:firstLine="540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15"/>
          <w:sz w:val="24"/>
          <w:szCs w:val="24"/>
          <w:shd w:val="clear" w:fill="FFFFFF"/>
        </w:rPr>
        <w:t>为深入推进“感党恩、听党话、跟党走”群众教育走深走实，更好地倾听民声。引导群众感党恩、听党话、跟党走，紧密地团结在以习近平同志为核心的党中央周围，像石榴籽一样紧紧抱在一起。9月26日，振兴社区开展“感党恩、听党话、跟党走”群众教育入户宣讲。</w:t>
      </w:r>
    </w:p>
    <w:p w14:paraId="18900A0C">
      <w:pPr>
        <w:ind w:firstLine="546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2"/>
          <w:szCs w:val="22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2"/>
          <w:szCs w:val="22"/>
          <w:shd w:val="clear" w:fill="FFFFFF"/>
        </w:rPr>
        <w:t>活动中，社区工作人员化身“宣讲员”，走进居民家中宣讲“六句话”的事实和道理，围绕大家关心的就业类、医疗类、扶残助残类、扶贫济困类等惠民政策进行了细致深入的解读，没有照本宣科，只有通俗易懂的“大白话”；没有空乏的道理，只有实实在在的案例。让群众深切的体会到能过上更好的生活，是党的惠民惠农政策的持续发力和精准实施。从而更加坚定“感党恩、听党话、跟党走”的信心和决心，并深刻认识到这是国家富强、民族复兴、人民幸福的必经之路，是历史和人民的共同选择。</w:t>
      </w:r>
    </w:p>
    <w:p w14:paraId="379F7F11">
      <w:pPr>
        <w:ind w:firstLine="546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2"/>
          <w:szCs w:val="22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2"/>
          <w:szCs w:val="22"/>
          <w:shd w:val="clear" w:fill="FFFFFF"/>
        </w:rPr>
        <w:t>此次宣讲活动是一次深刻的思想洗礼和有力的动员活动，通过入户宣讲不仅进一步明晰了“六句话”的事实和道理，更坚定了“感党恩、听党话、跟党走”的信念。下一步，振兴社区将继续当好党和群众的桥梁，带领居民以更加坚定的信念、更加昂扬的姿态，坚定不移地沿着党指引的道路奋勇前进。</w:t>
      </w:r>
    </w:p>
    <w:p w14:paraId="2AB9C5BD"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2"/>
          <w:szCs w:val="22"/>
          <w:shd w:val="clear" w:fill="FFFFFF"/>
        </w:rPr>
      </w:pPr>
    </w:p>
    <w:p w14:paraId="4EF88D74"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2"/>
          <w:szCs w:val="22"/>
          <w:shd w:val="clear" w:fill="FFFFFF"/>
        </w:rPr>
      </w:pPr>
    </w:p>
    <w:p w14:paraId="78614EFB"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2"/>
          <w:szCs w:val="22"/>
          <w:shd w:val="clear" w:fill="FFFFFF"/>
        </w:rPr>
      </w:pPr>
    </w:p>
    <w:p w14:paraId="17A968D8">
      <w:pPr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4193540" cy="2357120"/>
            <wp:effectExtent l="0" t="0" r="1651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3540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4123055" cy="3092450"/>
            <wp:effectExtent l="0" t="0" r="10795" b="1270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3055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45776A7">
      <w:pPr>
        <w:spacing w:after="240" w:afterAutospacing="0"/>
        <w:rPr>
          <w:rFonts w:ascii="宋体" w:hAnsi="宋体" w:eastAsia="宋体" w:cs="宋体"/>
          <w:sz w:val="24"/>
          <w:szCs w:val="24"/>
          <w:bdr w:val="none" w:color="auto" w:sz="0" w:space="0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24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4088130" cy="3066415"/>
            <wp:effectExtent l="0" t="0" r="7620" b="6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8130" cy="3066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59835" cy="2820035"/>
            <wp:effectExtent l="0" t="0" r="12065" b="18415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59835" cy="2820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68725" cy="2827020"/>
            <wp:effectExtent l="0" t="0" r="3175" b="11430"/>
            <wp:docPr id="4" name="图片 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8725" cy="2827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63010" cy="2818765"/>
            <wp:effectExtent l="0" t="0" r="8890" b="635"/>
            <wp:docPr id="6" name="图片 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63010" cy="2818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878C7"/>
    <w:rsid w:val="6E2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2025-10-10T00:43:41Z</dcterms:created>
  <dc:creator>Lenovo</dc:creator>
  <cp:lastModifiedBy>哈哈</cp:lastModifiedBy>
  <dcterms:modified xsi:type="dcterms:W3CDTF">2025-10-10T00:46:49Z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F98ED8F2A8344B90B3B4BC07B0B9FE9E_12</vt:lpwstr>
  </property>
</Properties>
</file>