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5270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奈曼旗八仙筒国有林场党支部开展“感</w:t>
      </w:r>
    </w:p>
    <w:p w14:paraId="7A468B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党恩、听党话、跟党走”群众教育宣</w:t>
      </w:r>
    </w:p>
    <w:p w14:paraId="04CD6D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讲活动</w:t>
      </w:r>
    </w:p>
    <w:p w14:paraId="296157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" w:hAnsi="仿宋" w:eastAsia="仿宋" w:cs="仿宋"/>
          <w:sz w:val="32"/>
          <w:szCs w:val="32"/>
        </w:rPr>
      </w:pPr>
    </w:p>
    <w:p w14:paraId="14B6E4D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为巩固深入贯彻中央八项规定精神学习教育成果，全面贯彻落实铸牢中华民族共同体意识工作主线，进一步深化“感党恩、听党话、跟党走”群众教育，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日，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八仙筒林场</w:t>
      </w:r>
      <w:r>
        <w:rPr>
          <w:rFonts w:hint="eastAsia" w:ascii="仿宋" w:hAnsi="仿宋" w:eastAsia="仿宋" w:cs="仿宋"/>
          <w:sz w:val="32"/>
          <w:szCs w:val="32"/>
        </w:rPr>
        <w:t>组织开展“感党恩、听党话、跟党走”群众教育集中宣讲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</w:t>
      </w:r>
      <w:r>
        <w:rPr>
          <w:rFonts w:hint="eastAsia" w:ascii="仿宋" w:hAnsi="仿宋" w:eastAsia="仿宋" w:cs="仿宋"/>
          <w:sz w:val="32"/>
          <w:szCs w:val="32"/>
        </w:rPr>
        <w:t>。</w:t>
      </w:r>
      <w:bookmarkStart w:id="0" w:name="_GoBack"/>
      <w:bookmarkEnd w:id="0"/>
    </w:p>
    <w:p w14:paraId="2C6C4B3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通过入户走访方式，深入职工家中，</w:t>
      </w:r>
      <w:r>
        <w:rPr>
          <w:rFonts w:hint="eastAsia" w:ascii="仿宋" w:hAnsi="仿宋" w:eastAsia="仿宋" w:cs="仿宋"/>
          <w:sz w:val="32"/>
          <w:szCs w:val="32"/>
        </w:rPr>
        <w:t>以惠民政策明白卡为载体开展解读。聚焦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职工</w:t>
      </w:r>
      <w:r>
        <w:rPr>
          <w:rFonts w:hint="eastAsia" w:ascii="仿宋" w:hAnsi="仿宋" w:eastAsia="仿宋" w:cs="仿宋"/>
          <w:sz w:val="32"/>
          <w:szCs w:val="32"/>
        </w:rPr>
        <w:t>群众关切内容，将繁杂的政策条文转化为通俗易懂的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政策</w:t>
      </w:r>
      <w:r>
        <w:rPr>
          <w:rFonts w:hint="eastAsia" w:ascii="仿宋" w:hAnsi="仿宋" w:eastAsia="仿宋" w:cs="仿宋"/>
          <w:sz w:val="32"/>
          <w:szCs w:val="32"/>
        </w:rPr>
        <w:t>，确保各项惠民政策真正实现“看得懂、记得住、用得上”，让“一卡在手、政策全知”成为服务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职工</w:t>
      </w:r>
      <w:r>
        <w:rPr>
          <w:rFonts w:hint="eastAsia" w:ascii="仿宋" w:hAnsi="仿宋" w:eastAsia="仿宋" w:cs="仿宋"/>
          <w:sz w:val="32"/>
          <w:szCs w:val="32"/>
        </w:rPr>
        <w:t>群众的生动实践。</w:t>
      </w:r>
    </w:p>
    <w:p w14:paraId="4F8045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256405" cy="3157855"/>
            <wp:effectExtent l="0" t="0" r="10795" b="4445"/>
            <wp:docPr id="2" name="图片 2" descr="1758162867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81628676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2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八仙筒国有</w:t>
      </w:r>
      <w:r>
        <w:rPr>
          <w:rFonts w:hint="eastAsia" w:ascii="仿宋" w:hAnsi="仿宋" w:eastAsia="仿宋" w:cs="仿宋"/>
          <w:sz w:val="32"/>
          <w:szCs w:val="32"/>
        </w:rPr>
        <w:t>林场紧密结合工作实际，以“为民办实事”为出发点，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暖心服务小分队开展消防安全隐患入户排查活动并再次对用火、用气、用电情况进行安全检查，对职工住所周围环境开展隐患排查。</w:t>
      </w:r>
    </w:p>
    <w:p w14:paraId="717396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eastAsia" w:ascii="方正小标宋简体" w:hAnsi="方正小标宋简体" w:eastAsia="仿宋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仿宋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51435</wp:posOffset>
            </wp:positionV>
            <wp:extent cx="5269230" cy="3947795"/>
            <wp:effectExtent l="0" t="0" r="7620" b="14605"/>
            <wp:wrapNone/>
            <wp:docPr id="3" name="图片 3" descr="175816339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81633924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4E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eastAsia" w:ascii="方正小标宋简体" w:hAnsi="方正小标宋简体" w:eastAsia="仿宋" w:cs="方正小标宋简体"/>
          <w:sz w:val="44"/>
          <w:szCs w:val="44"/>
          <w:lang w:val="en-US" w:eastAsia="zh-CN"/>
        </w:rPr>
      </w:pPr>
    </w:p>
    <w:p w14:paraId="3B37F9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eastAsia" w:ascii="方正小标宋简体" w:hAnsi="方正小标宋简体" w:eastAsia="仿宋" w:cs="方正小标宋简体"/>
          <w:sz w:val="44"/>
          <w:szCs w:val="44"/>
          <w:lang w:val="en-US" w:eastAsia="zh-CN"/>
        </w:rPr>
      </w:pPr>
    </w:p>
    <w:p w14:paraId="33677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eastAsia" w:ascii="方正小标宋简体" w:hAnsi="方正小标宋简体" w:eastAsia="仿宋" w:cs="方正小标宋简体"/>
          <w:sz w:val="44"/>
          <w:szCs w:val="44"/>
          <w:lang w:val="en-US" w:eastAsia="zh-CN"/>
        </w:rPr>
      </w:pPr>
    </w:p>
    <w:p w14:paraId="6CF53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eastAsia" w:ascii="方正小标宋简体" w:hAnsi="方正小标宋简体" w:eastAsia="仿宋" w:cs="方正小标宋简体"/>
          <w:sz w:val="44"/>
          <w:szCs w:val="44"/>
          <w:lang w:val="en-US" w:eastAsia="zh-CN"/>
        </w:rPr>
      </w:pPr>
    </w:p>
    <w:p w14:paraId="2DAB76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eastAsia" w:ascii="方正小标宋简体" w:hAnsi="方正小标宋简体" w:eastAsia="仿宋" w:cs="方正小标宋简体"/>
          <w:sz w:val="44"/>
          <w:szCs w:val="44"/>
          <w:lang w:val="en-US" w:eastAsia="zh-CN"/>
        </w:rPr>
      </w:pPr>
    </w:p>
    <w:p w14:paraId="390272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eastAsia" w:ascii="方正小标宋简体" w:hAnsi="方正小标宋简体" w:eastAsia="仿宋" w:cs="方正小标宋简体"/>
          <w:sz w:val="44"/>
          <w:szCs w:val="44"/>
          <w:lang w:val="en-US" w:eastAsia="zh-CN"/>
        </w:rPr>
      </w:pPr>
    </w:p>
    <w:p w14:paraId="69352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eastAsia" w:ascii="方正小标宋简体" w:hAnsi="方正小标宋简体" w:eastAsia="仿宋" w:cs="方正小标宋简体"/>
          <w:sz w:val="44"/>
          <w:szCs w:val="44"/>
          <w:lang w:val="en-US" w:eastAsia="zh-CN"/>
        </w:rPr>
      </w:pPr>
    </w:p>
    <w:p w14:paraId="3D4968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eastAsia" w:ascii="方正小标宋简体" w:hAnsi="方正小标宋简体" w:eastAsia="仿宋" w:cs="方正小标宋简体"/>
          <w:sz w:val="44"/>
          <w:szCs w:val="44"/>
          <w:lang w:val="en-US" w:eastAsia="zh-CN"/>
        </w:rPr>
      </w:pPr>
    </w:p>
    <w:p w14:paraId="76A896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此次宣讲推动理论传递与思想凝聚有机结合，深化了职工群众对“六句话的事实和道理”的深刻理解，惠民政策传递到职工群众耳中，用实际行动践行“感党恩、听党话、跟党走”，为八仙筒林场的发展添砖加瓦。</w:t>
      </w:r>
    </w:p>
    <w:p w14:paraId="646BA8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both"/>
        <w:textAlignment w:val="auto"/>
        <w:rPr>
          <w:rFonts w:hint="eastAsia" w:ascii="方正小标宋简体" w:hAnsi="方正小标宋简体" w:eastAsia="仿宋" w:cs="方正小标宋简体"/>
          <w:sz w:val="44"/>
          <w:szCs w:val="44"/>
          <w:lang w:val="en-US" w:eastAsia="zh-CN"/>
        </w:rPr>
      </w:pPr>
    </w:p>
    <w:p w14:paraId="4757B6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righ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</w:p>
    <w:p w14:paraId="2EED3A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righ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奈曼旗八仙筒国有林场党支部</w:t>
      </w:r>
    </w:p>
    <w:p w14:paraId="7A4F3AD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righ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 xml:space="preserve">2025年10月9日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AA6937"/>
    <w:rsid w:val="05092FAB"/>
    <w:rsid w:val="52285DEB"/>
    <w:rsid w:val="58DC2B4C"/>
    <w:rsid w:val="59FF38D6"/>
    <w:rsid w:val="5ADA7E9F"/>
    <w:rsid w:val="5B975D90"/>
    <w:rsid w:val="76AA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463</Words>
  <Characters>468</Characters>
  <Lines>0</Lines>
  <Paragraphs>0</Paragraphs>
  <TotalTime>13</TotalTime>
  <ScaleCrop>false</ScaleCrop>
  <LinksUpToDate>false</LinksUpToDate>
  <CharactersWithSpaces>472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2025-09-18T02:23:00Z</dcterms:created>
  <dc:creator>昭惹是非</dc:creator>
  <cp:lastModifiedBy>昭惹是非</cp:lastModifiedBy>
  <dcterms:modified xsi:type="dcterms:W3CDTF">2025-10-09T01:26:32Z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F33879519085447EBEF7313FE2833E42_11</vt:lpwstr>
  </property>
  <property fmtid="{D5CDD505-2E9C-101B-9397-08002B2CF9AE}" pid="4" name="KSOTemplateDocerSaveRecord">
    <vt:lpwstr>eyJoZGlkIjoiZDFkMzEwMGQ4OWZmODVkMTkzMDMzZmRhNGQxMGQxNTAiLCJ1c2VySWQiOiIxNDkyMjkzNzQxIn0=</vt:lpwstr>
  </property>
</Properties>
</file>