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奈曼旗民族事务委员会</w:t>
      </w:r>
    </w:p>
    <w:p w14:paraId="1120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周工作总结及工作计划</w:t>
      </w:r>
    </w:p>
    <w:p w14:paraId="5BFA7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日）</w:t>
      </w:r>
    </w:p>
    <w:p w14:paraId="5F6F2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</w:p>
    <w:p w14:paraId="3A0BF6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spacing w:val="0"/>
          <w:w w:val="10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spacing w:val="0"/>
          <w:w w:val="100"/>
          <w:sz w:val="32"/>
          <w:szCs w:val="32"/>
        </w:rPr>
        <w:t>本周工作总结</w:t>
      </w:r>
    </w:p>
    <w:p w14:paraId="79AB278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协助市民委开展对申报第十二批全国民族团结进步示范单位、示范区的初验工作，并协助职专准备工作档案和其他初验材料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完善民族职专版画基地的讲解词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撰写交通局的石榴籽典型经验材料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2025年少数民族发展任务资金项目建设进度，赴八仙筒镇门迪浩来嘎查2025年度特色养殖基地建设项目、八仙筒镇红升村2025年度暖棚建设项目、大沁他拉镇哈沙图村2025年度大棚种植基地提升建设项目、黄花塔拉苏木查干套布格嘎查2025年度村内道路建设项目现场进行摸底查看，了解建设进展情况；向市审计局报送2024年少数民族发展任务资金项目材料；准备民贸民品企业座谈交流会相关材料；向旗财政提交支付2025年项目资金172万元；组织苇莲苏乡卧风甸子村2025年度果蔬保鲜库建设项目、东明镇大台吉柏嘎查2025年度稻谷加工厂建设项目货物采购招标并签约合同。</w:t>
      </w:r>
    </w:p>
    <w:p w14:paraId="3DBE629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二、下周工作计划</w:t>
      </w:r>
    </w:p>
    <w:p w14:paraId="20AE7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组织集体学习会；撰写“民族政策宣传月”“民族法治宣传周”活动总结；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推进2025年已开工项目建设进度；推进中央第二批及自治区第二批项目资金前期准备工作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FA27D"/>
    <w:multiLevelType w:val="singleLevel"/>
    <w:tmpl w:val="16BFA2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03AE7"/>
    <w:rsid w:val="12475E89"/>
    <w:rsid w:val="17D13C7E"/>
    <w:rsid w:val="19835866"/>
    <w:rsid w:val="37F1420E"/>
    <w:rsid w:val="39CF2763"/>
    <w:rsid w:val="6A97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401</Characters>
  <Lines>0</Lines>
  <Paragraphs>0</Paragraphs>
  <TotalTime>96</TotalTime>
  <ScaleCrop>false</ScaleCrop>
  <LinksUpToDate>false</LinksUpToDate>
  <CharactersWithSpaces>406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2025-05-14T01:07:00Z</dcterms:created>
  <dc:creator>LX</dc:creator>
  <cp:lastModifiedBy>WPS_1527928952</cp:lastModifiedBy>
  <dcterms:modified xsi:type="dcterms:W3CDTF">2025-05-23T08:09:47Z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eyJoZGlkIjoiZWVlZThjMTNmMTI2MjAzYWMyNmY2Yzc5ZGVlYzBhNjEiLCJ1c2VySWQiOiIzNzU1NDc3ODkifQ==</vt:lpwstr>
  </property>
  <property fmtid="{D5CDD505-2E9C-101B-9397-08002B2CF9AE}" pid="4" name="ICV">
    <vt:lpwstr>FE18E49EACAF47B5AF1E77062B577F9C_13</vt:lpwstr>
  </property>
</Properties>
</file>