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8558A">
      <w:pPr>
        <w:ind w:firstLine="420" w:firstLineChars="200"/>
        <w:rPr>
          <w:rFonts w:hint="eastAsia"/>
        </w:rPr>
      </w:pPr>
    </w:p>
    <w:p w14:paraId="7DF46F64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奈林林场组织开展民族团结进步活动月主题党日活动</w:t>
      </w:r>
    </w:p>
    <w:p w14:paraId="5C1A45C8">
      <w:pPr>
        <w:rPr>
          <w:rFonts w:hint="eastAsia"/>
        </w:rPr>
      </w:pPr>
    </w:p>
    <w:p w14:paraId="3B45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近日，</w:t>
      </w:r>
      <w:r>
        <w:rPr>
          <w:rFonts w:hint="eastAsia" w:ascii="仿宋" w:hAnsi="仿宋" w:eastAsia="仿宋" w:cs="仿宋"/>
          <w:sz w:val="32"/>
          <w:szCs w:val="32"/>
        </w:rPr>
        <w:t>为深入贯彻落实习近平总书记关于加强和改进民族工作的重要思想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和对内蒙古重要指示批示精神</w:t>
      </w:r>
      <w:r>
        <w:rPr>
          <w:rFonts w:hint="eastAsia" w:ascii="仿宋" w:hAnsi="仿宋" w:eastAsia="仿宋" w:cs="仿宋"/>
          <w:sz w:val="32"/>
          <w:szCs w:val="32"/>
        </w:rPr>
        <w:t>，进一步铸牢中华民族共同体意识，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奈林林场党支部</w:t>
      </w:r>
      <w:r>
        <w:rPr>
          <w:rFonts w:hint="eastAsia" w:ascii="仿宋" w:hAnsi="仿宋" w:eastAsia="仿宋" w:cs="仿宋"/>
          <w:sz w:val="32"/>
          <w:szCs w:val="32"/>
        </w:rPr>
        <w:t>开展了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以“融铸北疆、齐心向党，推进中华民族共同体建设”为主题的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42个</w:t>
      </w:r>
      <w:r>
        <w:rPr>
          <w:rFonts w:hint="eastAsia" w:ascii="仿宋" w:hAnsi="仿宋" w:eastAsia="仿宋" w:cs="仿宋"/>
          <w:sz w:val="32"/>
          <w:szCs w:val="32"/>
        </w:rPr>
        <w:t>民族团结进步活动月主题党日活动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致力于教育引导党员干部牢固树立“五个共同”的中华民族历史观和“四个与共”的共同理念，在新的征程上更加由衷地“感党恩、听党话、跟党走”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10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2420620"/>
            <wp:effectExtent l="0" t="0" r="12065" b="17780"/>
            <wp:docPr id="1" name="图片 1" descr="主题党日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题党日活动"/>
                    <pic:cNvPicPr>
                      <a:picLocks noChangeAspect="1"/>
                    </pic:cNvPicPr>
                  </pic:nvPicPr>
                  <pic:blipFill>
                    <a:blip r:embed="rId4"/>
                    <a:srcRect t="2020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8D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活动伊始，支部书记带领全体党员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共同学习了《中华人民共和国国家通用语言文字法》《中华人民共和国民族区域自治法》以及《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民族团结进步条例》等重要法规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结合民族区域自治制度的历史进程和实践成果，深入阐述了民族区域自治制度作为我国基本政治制度之一，对于保障少数民族合法权益、促进民族地区发展的重大意义，使党员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深刻认识到民族区域自治制度是符合我国国情的正确选择，是维护民族团结和国家稳定的坚实保障。</w:t>
      </w:r>
    </w:p>
    <w:p w14:paraId="6C01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讲述了</w:t>
      </w:r>
      <w:r>
        <w:rPr>
          <w:rFonts w:hint="eastAsia" w:ascii="仿宋" w:hAnsi="仿宋" w:eastAsia="仿宋" w:cs="仿宋"/>
          <w:sz w:val="32"/>
          <w:szCs w:val="32"/>
        </w:rPr>
        <w:t>“三千孤儿入内蒙”的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故事</w:t>
      </w:r>
      <w:r>
        <w:rPr>
          <w:rFonts w:hint="eastAsia" w:ascii="仿宋" w:hAnsi="仿宋" w:eastAsia="仿宋" w:cs="仿宋"/>
          <w:sz w:val="32"/>
          <w:szCs w:val="32"/>
        </w:rPr>
        <w:t>，重温了那段感人至深的历史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这一跨越民族、地域和血缘的大爱故事，让在场的每一位党员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深受感动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纷纷表示将以此为榜样教材，在日后的工作与生活中，要充分发挥模范带头作用，展现各族干部群众之间和睦相处、和衷共济、和谐发展的精神面貌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8C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此次活动通过深入学习法规和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讲述</w:t>
      </w:r>
      <w:r>
        <w:rPr>
          <w:rFonts w:hint="eastAsia" w:ascii="仿宋" w:hAnsi="仿宋" w:eastAsia="仿宋" w:cs="仿宋"/>
          <w:sz w:val="32"/>
          <w:szCs w:val="32"/>
        </w:rPr>
        <w:t>“三千孤儿入内蒙”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的故事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</w:t>
      </w:r>
      <w:r>
        <w:rPr>
          <w:rFonts w:hint="eastAsia" w:ascii="仿宋" w:hAnsi="仿宋" w:eastAsia="仿宋" w:cs="仿宋"/>
          <w:sz w:val="32"/>
          <w:szCs w:val="32"/>
        </w:rPr>
        <w:t>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深刻领会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民族团结的重要意义，增强了党员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维护民族团结的责任感和使命感。下一步，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奈林林场</w:t>
      </w:r>
      <w:r>
        <w:rPr>
          <w:rFonts w:hint="eastAsia" w:ascii="仿宋" w:hAnsi="仿宋" w:eastAsia="仿宋" w:cs="仿宋"/>
          <w:sz w:val="32"/>
          <w:szCs w:val="32"/>
        </w:rPr>
        <w:t>将持续创新工作方式，开展形式更丰富、内容更鲜活的民族团结进步宣传教育活动，让民族团结的种子在群众心中生根发芽、开花结果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推动民族团结进步工作走深走实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助力全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旗民族团结进步事业迈上新台阶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D30DE"/>
    <w:rsid w:val="3B8D33A8"/>
    <w:rsid w:val="7ED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851</Characters>
  <Lines>0</Lines>
  <Paragraphs>0</Paragraphs>
  <TotalTime>10</TotalTime>
  <ScaleCrop>false</ScaleCrop>
  <LinksUpToDate>false</LinksUpToDate>
  <CharactersWithSpaces>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2025-09-15T07:28:00Z</dcterms:created>
  <dc:creator>lenovo</dc:creator>
  <cp:lastModifiedBy>雅皮士</cp:lastModifiedBy>
  <dcterms:modified xsi:type="dcterms:W3CDTF">2025-09-15T08:43:16Z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eyJoZGlkIjoiMjEyNmU3YjY1YTE4Y2FmZDg5ZjJhYTkyZDBkODQ0MDUiLCJ1c2VySWQiOiI0MjkxNTg2MjkifQ==</vt:lpwstr>
  </property>
  <property fmtid="{D5CDD505-2E9C-101B-9397-08002B2CF9AE}" pid="4" name="ICV">
    <vt:lpwstr>C896EDABF8A34E118A606F5B1BFE9AC3_13</vt:lpwstr>
  </property>
</Properties>
</file>