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68B0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【“志”美社区】秋风化雨润心田，文明祭祀入万家-振兴社区开展文明祭祀宣传活动</w:t>
      </w:r>
    </w:p>
    <w:p w14:paraId="343AF8A3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  <w:t>即将迎来中国的传统节日中元节，追思先人、缅怀故土的情怀萦绕心间。为弘扬优良传统，摒弃陈规陋习，倡导绿色、低碳、安全的现代祭祀方式，营造文明和谐的社区氛围，振兴社区开展了“移风易俗，文明祭祀”宣传活动</w:t>
      </w:r>
    </w:p>
    <w:p w14:paraId="2232D3AB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  <w:t>活动中，我们的志愿者们主动走出社区，走上街头，走进商户，将文明新风吹到居民身边、商户门前、邻里之间！针对中老年群体，志愿者们放慢语速，用通俗易懂的语言和身边的案例解释文明祭祀的意义，消除他们的顾虑，强调“心意重于形式”。在沿街商户店旁向店主发放宣传单，并鼓励他成为文明祭祀的志愿者、宣传者、推动者!</w:t>
      </w:r>
    </w:p>
    <w:p w14:paraId="7B6B52AB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  <w:t>此次宣传活动，不仅是传递理念，更是将文明新风吹进基层末梢的一次生动实践。改变陈规陋习非一日之功，树立文明新风需要久久为功。追思故人，贵在心意，重在文明。振兴社区将持续开展宣传活动，让文明、绿色、安全的祭祀理念深入人心，化为行动自觉。</w:t>
      </w:r>
    </w:p>
    <w:p w14:paraId="50F834D3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</w:p>
    <w:p w14:paraId="5F022275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</w:p>
    <w:p w14:paraId="4F34352E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</w:p>
    <w:p w14:paraId="5E881C61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</w:p>
    <w:p w14:paraId="1008A422">
      <w:pPr>
        <w:ind w:firstLine="572" w:firstLineChars="200"/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</w:p>
    <w:p w14:paraId="6F12905F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F3F3F"/>
          <w:spacing w:val="23"/>
          <w:sz w:val="24"/>
          <w:szCs w:val="24"/>
          <w:shd w:val="clear" w:fill="FFFFFF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90620" cy="2767965"/>
            <wp:effectExtent l="0" t="0" r="5080" b="133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90620" cy="27679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55060" cy="2741930"/>
            <wp:effectExtent l="0" t="0" r="2540" b="127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55060" cy="2741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12515" cy="2710180"/>
            <wp:effectExtent l="0" t="0" r="6985" b="1397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12515" cy="2710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3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2025-09-01T02:39:00Z</dcterms:created>
  <dc:creator>Lenovo</dc:creator>
  <cp:lastModifiedBy>哈哈</cp:lastModifiedBy>
  <dcterms:modified xsi:type="dcterms:W3CDTF">2025-09-01T02:40:41Z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00231159494E4ED9AEFBD1C9377B4597_12</vt:lpwstr>
  </property>
</Properties>
</file>