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media/image1.webp" ContentType="image/webp"/>
  <Override PartName="/word/media/image2.webp" ContentType="image/webp"/>
  <Override PartName="/word/media/image3.webp" ContentType="image/webp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4B8C66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210" w:afterAutospacing="0" w:line="21" w:lineRule="atLeast"/>
        <w:ind w:left="0" w:right="0" w:firstLine="0"/>
        <w:rPr>
          <w:rFonts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</w:rPr>
      </w:pPr>
      <w:r>
        <w:rPr>
          <w:rFonts w:hint="eastAsia" w:ascii="Microsoft YaHei UI" w:hAnsi="Microsoft YaHei UI" w:eastAsia="Microsoft YaHei UI" w:cs="Microsoft YaHei UI"/>
          <w:i w:val="0"/>
          <w:iCs w:val="0"/>
          <w:caps w:val="0"/>
          <w:spacing w:val="8"/>
          <w:sz w:val="33"/>
          <w:szCs w:val="33"/>
          <w:bdr w:val="none" w:color="auto" w:sz="0" w:space="0"/>
          <w:shd w:val="clear" w:fill="FFFFFF"/>
        </w:rPr>
        <w:t>【“志”美社区】俯身拾起文明，汗水擦亮家园—振兴社区“雪亮”志愿服务队环境整治进行时</w:t>
      </w:r>
    </w:p>
    <w:p w14:paraId="639B5660">
      <w:pPr>
        <w:pStyle w:val="3"/>
        <w:bidi w:val="0"/>
        <w:ind w:firstLine="562" w:firstLineChars="200"/>
      </w:pPr>
      <w:r>
        <w:t>整洁的街巷是社区最美的名片。为营造更加舒适宜居的环境，同时让居民真切感受到志愿服务的温度和力量，振兴社区“雪亮”志愿服务队整装出发，深入辖区开展卫生清扫活动。他们用扫帚和垃圾夹丈量着社区的每一寸土地，也用汗水诠释着志愿者的担当。</w:t>
      </w:r>
    </w:p>
    <w:p w14:paraId="47408E89">
      <w:pPr>
        <w:pStyle w:val="3"/>
        <w:bidi w:val="0"/>
        <w:ind w:firstLine="562" w:firstLineChars="200"/>
      </w:pPr>
      <w:r>
        <w:t>活动中，队员们手持扫帚、垃圾夹和垃圾袋分工协作，一部分队员清理大垃圾，另一部分队员清理碎渣。他们目光如炬，不放过任何一个角落，那些容易被忽视的墙角、排水沟边都得到了彻底的清理。汗水浸湿了他们的衣衫，灰尘沾满了他们的脸庞，但队员们干劲十足、相互协作，欢声笑语中传递着劳动的快乐和对辖区的热爱。</w:t>
      </w:r>
    </w:p>
    <w:p w14:paraId="20870273">
      <w:pPr>
        <w:pStyle w:val="3"/>
        <w:bidi w:val="0"/>
        <w:ind w:firstLine="562" w:firstLineChars="200"/>
      </w:pPr>
      <w:r>
        <w:t>本次活动是一堂无声的文明教育课，直观的告诉每一位居民：美好的环境需要精心维护，微小的垃圾同样迎向整体面貌。同时又是文明意识、社区凝聚力和志愿精神的“播种机”，为构建和谐宜居社区注入可持续能量。</w:t>
      </w:r>
    </w:p>
    <w:p w14:paraId="4AA7F135"/>
    <w:p w14:paraId="2172CF7A"/>
    <w:p w14:paraId="50AFF4BD"/>
    <w:p w14:paraId="30BAE860"/>
    <w:p w14:paraId="1E1CEAD6"/>
    <w:p w14:paraId="58D18D00"/>
    <w:p w14:paraId="220FBEC5"/>
    <w:p w14:paraId="098789D0"/>
    <w:p w14:paraId="36EC68D7"/>
    <w:p w14:paraId="48B5DBF9"/>
    <w:p w14:paraId="2769C74E"/>
    <w:p w14:paraId="5E56D99C">
      <w:pPr>
        <w:keepNext w:val="0"/>
        <w:keepLines w:val="0"/>
        <w:widowControl/>
        <w:suppressLineNumbers w:val="0"/>
        <w:jc w:val="left"/>
      </w:pPr>
      <w:r>
        <w:rPr>
          <w:rFonts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4"/>
          <w:szCs w:val="24"/>
          <w:shd w:val="clear" w:fill="FFFFFF"/>
        </w:rPr>
        <w:drawing>
          <wp:inline distT="0" distB="0" distL="114300" distR="114300">
            <wp:extent cx="3709035" cy="2781935"/>
            <wp:effectExtent l="0" t="0" r="5715" b="18415"/>
            <wp:docPr id="1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09035" cy="278193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kern w:val="0"/>
          <w:sz w:val="24"/>
          <w:szCs w:val="24"/>
          <w:bdr w:val="none" w:color="auto" w:sz="0" w:space="0"/>
          <w:lang w:val="en-US" w:eastAsia="zh-CN" w:bidi="ar"/>
        </w:rPr>
        <w:drawing>
          <wp:inline distT="0" distB="0" distL="114300" distR="114300">
            <wp:extent cx="3639185" cy="2729865"/>
            <wp:effectExtent l="0" t="0" r="18415" b="13335"/>
            <wp:docPr id="2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IMG_256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639185" cy="272986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02EC8EE5">
      <w:pPr>
        <w:pStyle w:val="4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both"/>
        <w:rPr>
          <w:rFonts w:ascii="Microsoft YaHei UI" w:hAnsi="Microsoft YaHei UI" w:eastAsia="Microsoft YaHei UI" w:cs="Microsoft YaHei UI"/>
          <w:i w:val="0"/>
          <w:iCs w:val="0"/>
          <w:caps w:val="0"/>
          <w:color w:val="000000"/>
          <w:spacing w:val="8"/>
          <w:sz w:val="22"/>
          <w:szCs w:val="22"/>
        </w:rPr>
      </w:pPr>
      <w:r>
        <w:rPr>
          <w:rFonts w:ascii="宋体" w:hAnsi="宋体" w:eastAsia="宋体" w:cs="宋体"/>
          <w:sz w:val="24"/>
          <w:szCs w:val="24"/>
          <w:bdr w:val="none" w:color="auto" w:sz="0" w:space="0"/>
        </w:rPr>
        <w:drawing>
          <wp:inline distT="0" distB="0" distL="114300" distR="114300">
            <wp:extent cx="3638550" cy="2729230"/>
            <wp:effectExtent l="0" t="0" r="0" b="13970"/>
            <wp:docPr id="3" name="图片 3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IMG_256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638550" cy="272923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5B1F5AA6">
      <w:pPr>
        <w:rPr>
          <w:rFonts w:ascii="Microsoft YaHei UI" w:hAnsi="Microsoft YaHei UI" w:eastAsia="Microsoft YaHei UI" w:cs="Microsoft YaHei UI"/>
          <w:i w:val="0"/>
          <w:iCs w:val="0"/>
          <w:caps w:val="0"/>
          <w:color w:val="3E3E3E"/>
          <w:spacing w:val="8"/>
          <w:sz w:val="24"/>
          <w:szCs w:val="24"/>
          <w:bdr w:val="none" w:color="auto" w:sz="0" w:space="0"/>
          <w:shd w:val="clear" w:fill="FFFFFF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Microsoft YaHei U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A59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4"/>
    <w:basedOn w:val="1"/>
    <w:next w:val="1"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ascii="Arial" w:hAnsi="Arial" w:eastAsia="黑体"/>
      <w:b/>
      <w:sz w:val="28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3.webp"/><Relationship Id="rId5" Type="http://schemas.openxmlformats.org/officeDocument/2006/relationships/image" Target="media/image2.webp"/><Relationship Id="rId4" Type="http://schemas.openxmlformats.org/officeDocument/2006/relationships/image" Target="media/image1.webp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2025-09-01T02:34:36Z</dcterms:created>
  <dc:creator>Lenovo</dc:creator>
  <cp:lastModifiedBy>哈哈</cp:lastModifiedBy>
  <dcterms:modified xsi:type="dcterms:W3CDTF">2025-09-01T02:37:01Z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KSOTemplateDocerSaveRecord">
    <vt:lpwstr>eyJoZGlkIjoiZjg0ZTUzNTcwNjUwZDBlMzVkYzc1OGM3YWY1ZmQzMWMiLCJ1c2VySWQiOiIyNzQzNjQ2OTgifQ==</vt:lpwstr>
  </property>
  <property fmtid="{D5CDD505-2E9C-101B-9397-08002B2CF9AE}" pid="4" name="ICV">
    <vt:lpwstr>F1F3013CC8AB4F39A62C982B05DE9FD7_12</vt:lpwstr>
  </property>
</Properties>
</file>