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023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【“志”美社区】社区携手献热血。点滴爱心筑生命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五福堂社区提供献血服务</w:t>
      </w:r>
    </w:p>
    <w:p w14:paraId="314B0D18"/>
    <w:p w14:paraId="5ECA4B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为保障临床医疗用血需求和安全，保障人民群众身体健康和生命安全，五福堂社区于8月20日组织开展无偿献血活动，组织广大社区工作人员用滚烫的热血诠释奉献担当，弘扬无私奉献精神。</w:t>
      </w:r>
    </w:p>
    <w:p w14:paraId="44E447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469F889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2360295"/>
            <wp:effectExtent l="0" t="0" r="190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85425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69FC7D4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82366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活动现场，在工作人员的引导下，大家依次完成信息登记、血压测量、血液初筛、信息录入、完成抽血等步骤。随着针头刺入手臂，一股股殷红的血液流入血袋，每一份热血都承载着对生命的敬畏与守护。此外还贴心准备了红糖水、营养餐包等补给物品。献血结束后为完成献血的人员颁发荣誉证书，合影留念。</w:t>
      </w:r>
    </w:p>
    <w:p w14:paraId="56948A5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2350770"/>
            <wp:effectExtent l="0" t="0" r="1905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E4FEC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0D23B3B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2360295"/>
            <wp:effectExtent l="0" t="0" r="1905" b="190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3182C7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9546F8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2355215"/>
            <wp:effectExtent l="0" t="0" r="1905" b="698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F8E4E9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1AB6E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无偿献血既是爱心的接力，更是生命的续航。下一步，五福堂社区将持续开展无偿献血宣传，动员更多爱心力量加入献血队伍，全力保障临床用血安全供给。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B713C"/>
    <w:rsid w:val="19B20674"/>
    <w:rsid w:val="2647024C"/>
    <w:rsid w:val="2F511653"/>
    <w:rsid w:val="7662726E"/>
    <w:rsid w:val="7CC0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2025-08-25T01:41:44Z</dcterms:created>
  <dc:creator>Administrator</dc:creator>
  <cp:lastModifiedBy>云水月晞</cp:lastModifiedBy>
  <dcterms:modified xsi:type="dcterms:W3CDTF">2025-08-25T01:48:09Z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eyJoZGlkIjoiZDM1MzExYTNiYTE2ODYzMmVmNmFmYmIwZjgyYWQ0MDkiLCJ1c2VySWQiOiIxMTQyOTU3MzQ3In0=</vt:lpwstr>
  </property>
  <property fmtid="{D5CDD505-2E9C-101B-9397-08002B2CF9AE}" pid="4" name="ICV">
    <vt:lpwstr>1201AEF53348414489ABD78D8C53D8BD_12</vt:lpwstr>
  </property>
</Properties>
</file>