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BE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4"/>
          <w:szCs w:val="32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  <w:t>关于对奈曼旗刘韵春城附近流动摊点</w:t>
      </w:r>
    </w:p>
    <w:p w14:paraId="60BE7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  <w:t>武汉黑鸭的规范管理</w:t>
      </w:r>
    </w:p>
    <w:tbl>
      <w:tblPr>
        <w:tblStyle w:val="4"/>
        <w:tblpPr w:leftFromText="180" w:rightFromText="180" w:vertAnchor="text" w:horzAnchor="page" w:tblpX="2171" w:tblpY="863"/>
        <w:tblOverlap w:val="never"/>
        <w:tblW w:w="76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2025年8月6日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奈曼旗刘韵春城附近流动摊点武汉黑鸭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对奈曼旗刘韵春城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附近摆设摊点占道经营的规范管理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5505FEC"/>
    <w:rsid w:val="0647062D"/>
    <w:rsid w:val="0981064A"/>
    <w:rsid w:val="0B77605C"/>
    <w:rsid w:val="0C810B23"/>
    <w:rsid w:val="0F384BB8"/>
    <w:rsid w:val="10044D8D"/>
    <w:rsid w:val="106327F0"/>
    <w:rsid w:val="127B54E8"/>
    <w:rsid w:val="12B60F30"/>
    <w:rsid w:val="145002AE"/>
    <w:rsid w:val="14F10063"/>
    <w:rsid w:val="15A41892"/>
    <w:rsid w:val="188D57C2"/>
    <w:rsid w:val="1CB0463A"/>
    <w:rsid w:val="1E763822"/>
    <w:rsid w:val="21952C08"/>
    <w:rsid w:val="245D0E11"/>
    <w:rsid w:val="2C052A59"/>
    <w:rsid w:val="2E3B579C"/>
    <w:rsid w:val="2F83519E"/>
    <w:rsid w:val="32E46528"/>
    <w:rsid w:val="330C1D72"/>
    <w:rsid w:val="36300081"/>
    <w:rsid w:val="36857AD8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48841C2"/>
    <w:rsid w:val="55D07016"/>
    <w:rsid w:val="568B6949"/>
    <w:rsid w:val="596C1513"/>
    <w:rsid w:val="5BC6530C"/>
    <w:rsid w:val="5C5679F9"/>
    <w:rsid w:val="5CAE15E3"/>
    <w:rsid w:val="5E2E7F6E"/>
    <w:rsid w:val="5F986B46"/>
    <w:rsid w:val="65782E6B"/>
    <w:rsid w:val="658530AA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269</Words>
  <Characters>272</Characters>
  <Lines>8</Lines>
  <Paragraphs>9</Paragraphs>
  <TotalTime>6</TotalTime>
  <ScaleCrop>false</ScaleCrop>
  <LinksUpToDate>false</LinksUpToDate>
  <CharactersWithSpaces>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nar</cp:lastModifiedBy>
  <cp:lastPrinted>2023-05-04T08:17:00Z</cp:lastPrinted>
  <dcterms:modified xsi:type="dcterms:W3CDTF">2025-08-07T08:02:03Z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8F0C386EF8C540A68112DA5AAE88B82E_13</vt:lpwstr>
  </property>
  <property fmtid="{D5CDD505-2E9C-101B-9397-08002B2CF9AE}" pid="4" name="KSOTemplateDocerSaveRecord">
    <vt:lpwstr>eyJoZGlkIjoiMmRkZjliMjE3Zjk3NTY3NDc0YzE0MGQ5MzJlYmVhYzEiLCJ1c2VySWQiOiIxNDEyNTc0NTI0In0=</vt:lpwstr>
  </property>
</Properties>
</file>