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bookmarkStart w:id="0" w:name="_GoBack"/>
      <w:bookmarkEnd w:id="0"/>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left="0" w:leftChars="0" w:firstLine="0" w:firstLineChars="0"/>
        <w:jc w:val="center"/>
        <w:outlineLvl w:val="0"/>
        <w:rPr>
          <w:rFonts w:hint="default" w:ascii="Times New Roman Regular" w:hAnsi="Times New Roman Regular" w:eastAsia="仿宋" w:cs="Times New Roman Regular"/>
          <w:b/>
          <w:bCs/>
          <w:i w:val="0"/>
          <w:iCs w:val="0"/>
          <w:color w:val="000000"/>
          <w:kern w:val="0"/>
          <w:sz w:val="52"/>
          <w:szCs w:val="52"/>
          <w:u w:val="none"/>
          <w:lang w:val="en-US" w:eastAsia="zh-CN" w:bidi="ar"/>
        </w:rPr>
      </w:pPr>
      <w:r>
        <w:rPr>
          <w:rFonts w:hint="default" w:ascii="Times New Roman Regular" w:hAnsi="Times New Roman Regular" w:eastAsia="仿宋" w:cs="Times New Roman Regular"/>
          <w:b/>
          <w:bCs/>
          <w:i w:val="0"/>
          <w:iCs w:val="0"/>
          <w:color w:val="000000"/>
          <w:kern w:val="0"/>
          <w:sz w:val="52"/>
          <w:szCs w:val="52"/>
          <w:u w:val="none"/>
          <w:lang w:val="en-US" w:eastAsia="zh-Hans" w:bidi="ar"/>
        </w:rPr>
        <w:t>项目</w:t>
      </w:r>
      <w:r>
        <w:rPr>
          <w:rFonts w:hint="default" w:ascii="Times New Roman Regular" w:hAnsi="Times New Roman Regular" w:eastAsia="仿宋" w:cs="Times New Roman Regular"/>
          <w:b/>
          <w:bCs/>
          <w:i w:val="0"/>
          <w:iCs w:val="0"/>
          <w:color w:val="000000"/>
          <w:kern w:val="0"/>
          <w:sz w:val="52"/>
          <w:szCs w:val="52"/>
          <w:u w:val="none"/>
          <w:lang w:val="en-US" w:eastAsia="zh-CN" w:bidi="ar"/>
        </w:rPr>
        <w:t>支出绩效自评报告</w:t>
      </w:r>
    </w:p>
    <w:p>
      <w:pPr>
        <w:pStyle w:val="6"/>
        <w:keepNext w:val="0"/>
        <w:keepLines w:val="0"/>
        <w:widowControl/>
        <w:suppressLineNumbers w:val="0"/>
        <w:shd w:val="clear" w:fill="FFFFFF"/>
        <w:ind w:left="0" w:leftChars="0" w:firstLine="0" w:firstLineChars="0"/>
        <w:jc w:val="center"/>
        <w:rPr>
          <w:rFonts w:hint="default" w:ascii="Times New Roman Regular" w:hAnsi="Times New Roman Regular" w:eastAsia="仿宋" w:cs="Times New Roman Regular"/>
          <w:b/>
          <w:bCs/>
          <w:i w:val="0"/>
          <w:iCs w:val="0"/>
          <w:color w:val="000000"/>
          <w:kern w:val="0"/>
          <w:sz w:val="36"/>
          <w:szCs w:val="36"/>
          <w:u w:val="none"/>
          <w:lang w:val="en-US" w:eastAsia="zh-CN" w:bidi="ar"/>
        </w:rPr>
      </w:pPr>
      <w:r>
        <w:rPr>
          <w:rFonts w:hint="default" w:ascii="Times New Roman Regular" w:hAnsi="Times New Roman Regular" w:eastAsia="仿宋" w:cs="Times New Roman Regular"/>
          <w:b/>
          <w:bCs/>
          <w:i w:val="0"/>
          <w:iCs w:val="0"/>
          <w:color w:val="000000"/>
          <w:kern w:val="0"/>
          <w:sz w:val="36"/>
          <w:szCs w:val="36"/>
          <w:u w:val="none"/>
          <w:lang w:val="en-US" w:eastAsia="zh-CN" w:bidi="ar"/>
        </w:rPr>
        <w:t>（</w:t>
      </w:r>
      <w:r>
        <w:rPr>
          <w:rFonts w:hint="eastAsia" w:ascii="仿宋" w:hAnsi="仿宋" w:eastAsia="仿宋" w:cs="仿宋"/>
          <w:b/>
          <w:bCs/>
          <w:sz w:val="44"/>
          <w:szCs w:val="44"/>
        </w:rPr>
        <w:t>2024</w:t>
      </w:r>
      <w:r>
        <w:rPr>
          <w:rFonts w:hint="default" w:ascii="Times New Roman Regular" w:hAnsi="Times New Roman Regular" w:eastAsia="仿宋" w:cs="Times New Roman Regular"/>
          <w:b/>
          <w:bCs/>
          <w:i w:val="0"/>
          <w:iCs w:val="0"/>
          <w:color w:val="000000"/>
          <w:kern w:val="0"/>
          <w:sz w:val="36"/>
          <w:szCs w:val="36"/>
          <w:u w:val="none"/>
          <w:lang w:val="en-US" w:eastAsia="zh-CN" w:bidi="ar"/>
        </w:rPr>
        <w:t>年度）</w:t>
      </w: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项目名称：</w:t>
      </w:r>
      <w:r>
        <w:rPr>
          <w:rFonts w:hint="eastAsia" w:ascii="仿宋" w:hAnsi="仿宋" w:eastAsia="仿宋" w:cs="仿宋"/>
          <w:b/>
          <w:bCs/>
          <w:kern w:val="2"/>
          <w:sz w:val="32"/>
          <w:szCs w:val="32"/>
          <w:vertAlign w:val="baseline"/>
          <w:lang w:val="en-US" w:eastAsia="zh-CN" w:bidi="ar-SA"/>
        </w:rPr>
        <w:t>2024年“西部计划”志愿者补助经费（中央）</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实施单位：</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主管部门：</w:t>
      </w:r>
      <w:r>
        <w:rPr>
          <w:rFonts w:hint="eastAsia" w:ascii="仿宋" w:hAnsi="仿宋" w:eastAsia="仿宋" w:cs="仿宋"/>
          <w:b/>
          <w:bCs/>
          <w:kern w:val="2"/>
          <w:sz w:val="32"/>
          <w:szCs w:val="32"/>
          <w:vertAlign w:val="baseline"/>
          <w:lang w:val="en-US" w:eastAsia="zh-CN" w:bidi="ar-SA"/>
        </w:rPr>
        <w:t>中国共产主义青年团奈曼旗委员会（部门）</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年   月   日</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 w:cs="Times New Roman Regular"/>
          <w:b/>
          <w:bCs/>
          <w:kern w:val="2"/>
          <w:sz w:val="32"/>
          <w:szCs w:val="32"/>
          <w:vertAlign w:val="baseline"/>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r>
        <w:rPr>
          <w:rFonts w:hint="eastAsia" w:ascii="仿宋" w:hAnsi="仿宋" w:eastAsia="仿宋" w:cs="仿宋"/>
          <w:sz w:val="44"/>
          <w:szCs w:val="44"/>
        </w:rPr>
        <w:t>2024</w:t>
      </w:r>
      <w:r>
        <w:rPr>
          <w:rFonts w:hint="default" w:ascii="Times New Roman Regular" w:hAnsi="Times New Roman Regular" w:eastAsia="方正小标宋简体" w:cs="Times New Roman Regular"/>
          <w:sz w:val="44"/>
          <w:szCs w:val="44"/>
        </w:rPr>
        <w:t>年</w:t>
      </w:r>
      <w:r>
        <w:rPr>
          <w:rFonts w:hint="default" w:ascii="Times New Roman Regular" w:hAnsi="Times New Roman Regular" w:eastAsia="方正小标宋简体" w:cs="Times New Roman Regular"/>
          <w:sz w:val="44"/>
          <w:szCs w:val="44"/>
          <w:lang w:val="en-US" w:eastAsia="zh-CN"/>
        </w:rPr>
        <w:t>度</w:t>
      </w:r>
      <w:r>
        <w:rPr>
          <w:rFonts w:hint="eastAsia" w:ascii="仿宋" w:hAnsi="仿宋" w:eastAsia="仿宋" w:cs="仿宋"/>
          <w:sz w:val="44"/>
          <w:szCs w:val="44"/>
        </w:rPr>
        <w:t>2024年“西部计划”志愿者补助经费（中央）</w:t>
      </w:r>
      <w:r>
        <w:rPr>
          <w:rFonts w:hint="default" w:ascii="Times New Roman Regular" w:hAnsi="Times New Roman Regular" w:eastAsia="方正小标宋简体" w:cs="Times New Roman Regular"/>
          <w:sz w:val="44"/>
          <w:szCs w:val="44"/>
        </w:rPr>
        <w:t>项目绩效自评报告</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p>
    <w:p>
      <w:pPr>
        <w:pStyle w:val="2"/>
        <w:bidi w:val="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基本</w:t>
      </w:r>
      <w:r>
        <w:rPr>
          <w:rFonts w:hint="eastAsia" w:ascii="黑体" w:hAnsi="黑体" w:eastAsia="黑体" w:cs="黑体"/>
          <w:sz w:val="32"/>
          <w:szCs w:val="32"/>
        </w:rPr>
        <w:t>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（一）项目基本情况简介。</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为西部计划志愿者发放工资及社保，提高我旗就业率，为毕业大学生提供岗位；该项目从2003年存续至今，无项目风险。</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二</w:t>
      </w:r>
      <w:r>
        <w:rPr>
          <w:rFonts w:hint="default" w:ascii="Times New Roman Regular" w:hAnsi="Times New Roman Regular" w:eastAsia="仿宋" w:cs="Times New Roman Regular"/>
          <w:kern w:val="2"/>
          <w:sz w:val="32"/>
          <w:szCs w:val="32"/>
        </w:rPr>
        <w:t>）绩效目标设定及</w:t>
      </w:r>
      <w:r>
        <w:rPr>
          <w:rFonts w:hint="default" w:ascii="Times New Roman Regular" w:hAnsi="Times New Roman Regular" w:eastAsia="仿宋" w:cs="Times New Roman Regular"/>
          <w:kern w:val="2"/>
          <w:sz w:val="32"/>
          <w:szCs w:val="32"/>
          <w:lang w:val="en-US" w:eastAsia="zh-CN"/>
        </w:rPr>
        <w:t>指标</w:t>
      </w:r>
      <w:r>
        <w:rPr>
          <w:rFonts w:hint="default" w:ascii="Times New Roman Regular" w:hAnsi="Times New Roman Regular" w:eastAsia="仿宋" w:cs="Times New Roman Regular"/>
          <w:kern w:val="2"/>
          <w:sz w:val="32"/>
          <w:szCs w:val="32"/>
        </w:rPr>
        <w:t>完成情况。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年度绩效</w:t>
      </w:r>
      <w:r>
        <w:rPr>
          <w:rFonts w:hint="default" w:ascii="Times New Roman Regular" w:hAnsi="Times New Roman Regular" w:eastAsia="仿宋" w:cs="Times New Roman Regular"/>
          <w:kern w:val="2"/>
          <w:sz w:val="32"/>
          <w:szCs w:val="32"/>
          <w:lang w:val="en-US" w:eastAsia="zh-CN"/>
        </w:rPr>
        <w:t>目标：</w:t>
      </w:r>
      <w:r>
        <w:rPr>
          <w:rFonts w:hint="eastAsia" w:ascii="仿宋" w:hAnsi="仿宋" w:eastAsia="仿宋" w:cs="仿宋"/>
          <w:kern w:val="2"/>
          <w:sz w:val="32"/>
          <w:szCs w:val="32"/>
          <w:lang w:val="en-US" w:eastAsia="zh-CN"/>
        </w:rPr>
        <w:t>中国共产主义青年团奈曼旗委员会2024年中央财政补助资金，为25名志愿者发放工资、补助及缴纳社保，缓解地方就业压力，提高就业率。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w:t>
      </w:r>
      <w:r>
        <w:rPr>
          <w:rFonts w:hint="default" w:ascii="Times New Roman Regular" w:hAnsi="Times New Roman Regular" w:eastAsia="仿宋" w:cs="Times New Roman Regular"/>
          <w:kern w:val="2"/>
          <w:sz w:val="32"/>
          <w:szCs w:val="32"/>
          <w:lang w:val="en-US" w:eastAsia="zh-CN"/>
        </w:rPr>
        <w:t>绩效目标完成情况：</w:t>
      </w:r>
      <w:r>
        <w:rPr>
          <w:rFonts w:hint="eastAsia" w:ascii="仿宋" w:hAnsi="仿宋" w:eastAsia="仿宋" w:cs="仿宋"/>
          <w:kern w:val="2"/>
          <w:sz w:val="32"/>
          <w:szCs w:val="32"/>
          <w:lang w:val="en-US" w:eastAsia="zh-CN"/>
        </w:rPr>
        <w:t xml:space="preserve">  2024年度西部计划志愿者中央级补助资金共67.59万元，全部用于西部计划志愿者补助方法及激励工作，保质保量完成了绩效目标。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三</w:t>
      </w: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偏差分析及整改措施。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无</w:t>
      </w: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二、绩效自评工作情况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一</w:t>
      </w:r>
      <w:r>
        <w:rPr>
          <w:rFonts w:hint="default" w:ascii="Times New Roman Regular" w:hAnsi="Times New Roman Regular" w:eastAsia="仿宋" w:cs="Times New Roman Regular"/>
          <w:kern w:val="2"/>
          <w:sz w:val="32"/>
          <w:szCs w:val="32"/>
        </w:rPr>
        <w:t>）绩效自评目的。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预期通过绩效自评工作，有助于本单位能够更好的掌握2023年度经费支出和使用情况及每一项经费的使用效果和使用效率。中国共产主义青年团奈曼旗委员会的西部计划志愿者补助经费是一笔专项用于西部计划志愿者的的资金，资金的使用效果将直接影响到西部计划志愿者的工作效果。通过绩效自评，以达到切实提高项目经费使用效果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）项目资金投入情况。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项目资金</w:t>
      </w:r>
      <w:r>
        <w:rPr>
          <w:rFonts w:hint="default" w:ascii="Times New Roman Regular" w:hAnsi="Times New Roman Regular" w:eastAsia="仿宋" w:cs="Times New Roman Regular"/>
          <w:kern w:val="2"/>
          <w:sz w:val="32"/>
          <w:szCs w:val="32"/>
          <w:lang w:val="en-US" w:eastAsia="zh-CN"/>
        </w:rPr>
        <w:t>年初预算数</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年度调整金额</w:t>
      </w:r>
      <w:r>
        <w:rPr>
          <w:rFonts w:hint="eastAsia" w:ascii="仿宋" w:hAnsi="仿宋" w:eastAsia="仿宋" w:cs="仿宋"/>
          <w:kern w:val="2"/>
          <w:sz w:val="32"/>
          <w:szCs w:val="32"/>
          <w:lang w:val="en-US" w:eastAsia="zh-CN"/>
        </w:rPr>
        <w:t>67.59</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67.59</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变动后预算数</w:t>
      </w:r>
      <w:r>
        <w:rPr>
          <w:rFonts w:hint="eastAsia" w:ascii="仿宋" w:hAnsi="仿宋" w:eastAsia="仿宋" w:cs="仿宋"/>
          <w:kern w:val="2"/>
          <w:sz w:val="32"/>
          <w:szCs w:val="32"/>
          <w:lang w:val="en-US" w:eastAsia="zh-CN"/>
        </w:rPr>
        <w:t>67.59</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67.59</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资金全年执行数</w:t>
      </w:r>
      <w:r>
        <w:rPr>
          <w:rFonts w:hint="eastAsia" w:ascii="仿宋" w:hAnsi="仿宋" w:eastAsia="仿宋" w:cs="仿宋"/>
          <w:kern w:val="2"/>
          <w:sz w:val="32"/>
          <w:szCs w:val="32"/>
          <w:lang w:val="en-US" w:eastAsia="zh-CN"/>
        </w:rPr>
        <w:t>67.59</w:t>
      </w:r>
      <w:r>
        <w:rPr>
          <w:rFonts w:hint="default" w:ascii="Times New Roman Regular" w:hAnsi="Times New Roman Regular" w:eastAsia="仿宋" w:cs="Times New Roman Regular"/>
          <w:kern w:val="2"/>
          <w:sz w:val="32"/>
          <w:szCs w:val="32"/>
          <w:lang w:val="en-US" w:eastAsia="zh-CN"/>
        </w:rPr>
        <w:t>万元</w:t>
      </w:r>
      <w:r>
        <w:rPr>
          <w:rFonts w:hint="eastAsia" w:ascii="Times New Roman Regular" w:hAnsi="Times New Roman Regular" w:eastAsia="仿宋" w:cs="Times New Roman Regular"/>
          <w:kern w:val="2"/>
          <w:sz w:val="32"/>
          <w:szCs w:val="32"/>
          <w:lang w:val="en-US" w:eastAsia="zh-CN"/>
        </w:rPr>
        <w:t>、执行率为</w:t>
      </w:r>
      <w:r>
        <w:rPr>
          <w:rFonts w:hint="eastAsia" w:ascii="仿宋" w:hAnsi="仿宋" w:eastAsia="仿宋" w:cs="仿宋"/>
          <w:kern w:val="2"/>
          <w:sz w:val="32"/>
          <w:szCs w:val="32"/>
          <w:lang w:val="en-US" w:eastAsia="zh-CN"/>
        </w:rPr>
        <w:t>100</w:t>
      </w:r>
      <w:r>
        <w:rPr>
          <w:rFonts w:ascii="仿宋" w:hAnsi="仿宋" w:eastAsia="仿宋" w:cs="仿宋"/>
          <w:sz w:val="32"/>
        </w:rPr>
        <w:t>%</w:t>
      </w:r>
      <w:r>
        <w:rPr>
          <w:rFonts w:hint="default" w:ascii="Times New Roman Regular" w:hAnsi="Times New Roman Regular" w:eastAsia="仿宋" w:cs="Times New Roman Regular"/>
          <w:kern w:val="2"/>
          <w:sz w:val="32"/>
          <w:szCs w:val="32"/>
          <w:lang w:val="en-US" w:eastAsia="zh-CN"/>
        </w:rPr>
        <w:t>，其中：财政拨款</w:t>
      </w:r>
      <w:r>
        <w:rPr>
          <w:rFonts w:hint="eastAsia" w:ascii="仿宋" w:hAnsi="仿宋" w:eastAsia="仿宋" w:cs="仿宋"/>
          <w:kern w:val="2"/>
          <w:sz w:val="32"/>
          <w:szCs w:val="32"/>
          <w:lang w:val="en-US" w:eastAsia="zh-CN"/>
        </w:rPr>
        <w:t>67.59</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三</w:t>
      </w:r>
      <w:r>
        <w:rPr>
          <w:rFonts w:hint="default" w:ascii="Times New Roman Regular" w:hAnsi="Times New Roman Regular" w:eastAsia="仿宋" w:cs="Times New Roman Regular"/>
          <w:kern w:val="2"/>
          <w:sz w:val="32"/>
          <w:szCs w:val="32"/>
        </w:rPr>
        <w:t>）项目资金产出情况。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2024年度业务费资金项目完成情况为共青团奈曼旗委员会为西部计划志愿者发放工资67.59万元，用于开展各项西部计划志愿者工作事务，西部计划志愿者专项资金的按时发放，大大提高了西部计划志愿者的工作效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四</w:t>
      </w:r>
      <w:r>
        <w:rPr>
          <w:rFonts w:hint="default" w:ascii="Times New Roman Regular" w:hAnsi="Times New Roman Regular" w:eastAsia="仿宋" w:cs="Times New Roman Regular"/>
          <w:kern w:val="2"/>
          <w:sz w:val="32"/>
          <w:szCs w:val="32"/>
        </w:rPr>
        <w:t>）项目资金管理情况。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的西部计划志愿者专项经费是一项专项资金，中国共产主义青年团奈曼旗委员会秉持着专款专用的原则，自项目形成以来，各项资金使用情况都经过了事前、事中以及事后评估，确保资金运用到位，达到预期使用效果。西部计划志愿者补助费从未出现随意占用、挪用专项资金的情况，通过评估各项指标，项目资金使用情况良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三、项目绩效情况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(一) 产出指标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1.数量指标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（1）补助西部计划志愿者人数(人)，</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25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25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（2）西部计划志愿者服务单位数(个)，</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2.质量指标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（1）西部计划志愿者工资保障率(%)，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100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100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（2）西部计划志愿者工作量完成率(%)，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3.时效指标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（1）西部计划志愿者工资发放周期，</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1次/月</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（2）西部计划志愿者服务周期，</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1年</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4.成本指标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（1）西部计划志愿者人均月工资(元)，</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3450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3450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（2）西部计划志愿者工资总量(万元)，</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67.59</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67.59</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(二) 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5.社会效益指标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（1）缓解地方就业压力促进地方经济发展，</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有所缓解</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6.可持续影响指标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（1）提升地方青年事业发展，</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有所提升</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(三) 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7.服务对象满意度指标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（1）志愿者满意度(%)，</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 自评得分情况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eastAsia="zh-CN"/>
        </w:rPr>
      </w:pPr>
      <w:r>
        <w:rPr>
          <w:rFonts w:hint="default" w:ascii="Times New Roman Regular" w:hAnsi="Times New Roman Regular" w:eastAsia="仿宋" w:cs="Times New Roman Regular"/>
          <w:kern w:val="2"/>
          <w:sz w:val="32"/>
          <w:szCs w:val="32"/>
        </w:rPr>
        <w:t>本项目绩效自评得分</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分，等级为</w:t>
      </w:r>
      <w:r>
        <w:rPr>
          <w:rFonts w:hint="eastAsia" w:ascii="仿宋" w:hAnsi="仿宋" w:eastAsia="仿宋" w:cs="仿宋"/>
          <w:kern w:val="2"/>
          <w:sz w:val="32"/>
          <w:szCs w:val="32"/>
        </w:rPr>
        <w:t>优</w:t>
      </w:r>
      <w:r>
        <w:rPr>
          <w:rFonts w:hint="default" w:ascii="Times New Roman Regular" w:hAnsi="Times New Roman Regular" w:eastAsia="仿宋" w:cs="Times New Roman Regular"/>
          <w:kern w:val="2"/>
          <w:sz w:val="32"/>
          <w:szCs w:val="32"/>
          <w:lang w:eastAsia="zh-CN"/>
        </w:rPr>
        <w:t>。</w:t>
      </w:r>
    </w:p>
    <w:p>
      <w:pPr>
        <w:pStyle w:val="2"/>
        <w:bidi w:val="0"/>
        <w:rPr>
          <w:rFonts w:hint="default"/>
          <w:lang w:val="en-US" w:eastAsia="zh-CN"/>
        </w:rPr>
      </w:pPr>
      <w:r>
        <w:rPr>
          <w:rFonts w:hint="default"/>
          <w:lang w:val="en-US" w:eastAsia="zh-CN"/>
        </w:rPr>
        <w:t>四、存在问题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w:t>
      </w:r>
      <w:r>
        <w:rPr>
          <w:rFonts w:hint="default" w:ascii="Times New Roman Regular" w:hAnsi="Times New Roman Regular" w:eastAsia="仿宋" w:cs="Times New Roman Regular"/>
          <w:kern w:val="2"/>
          <w:sz w:val="32"/>
          <w:szCs w:val="32"/>
          <w:lang w:val="en-US" w:eastAsia="zh-CN"/>
        </w:rPr>
        <w:t>项目立项、实施存在问题。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w:t>
      </w:r>
      <w:r>
        <w:rPr>
          <w:rFonts w:hint="default" w:ascii="Times New Roman Regular" w:hAnsi="Times New Roman Regular" w:eastAsia="仿宋" w:cs="Times New Roman Regular"/>
          <w:kern w:val="2"/>
          <w:sz w:val="32"/>
          <w:szCs w:val="32"/>
          <w:lang w:val="en-US" w:eastAsia="zh-CN"/>
        </w:rPr>
        <w:t>资金管理使用存在问题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default"/>
          <w:lang w:val="en-US" w:eastAsia="zh-CN"/>
        </w:rPr>
      </w:pPr>
      <w:r>
        <w:rPr>
          <w:rFonts w:hint="default"/>
          <w:lang w:val="en-US" w:eastAsia="zh-CN"/>
        </w:rPr>
        <w:t>五、其他需要说明的问题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（一）后续工作计划。</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将绩效评价作为项目的重要组成部分进行申报、监控、自评等系列程序，通过自评得分对项目决策提供科学有效地信息，切实提升决策能力。根据后续项目进度并结合实际情况，中国共产主义青年团奈曼旗委员会将继续细化绩效指标，让指标内容更全面，指标赋值更合理，西部计划志愿者专项经费评价整体更具有参考价值。</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（二）措施及办法。</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1964270"/>
    <w:rsid w:val="026752A9"/>
    <w:rsid w:val="03C2244D"/>
    <w:rsid w:val="04751E8B"/>
    <w:rsid w:val="049C7DEF"/>
    <w:rsid w:val="04A96372"/>
    <w:rsid w:val="04C2697B"/>
    <w:rsid w:val="05156224"/>
    <w:rsid w:val="0620235A"/>
    <w:rsid w:val="069550DB"/>
    <w:rsid w:val="06AB7BA4"/>
    <w:rsid w:val="074327A4"/>
    <w:rsid w:val="07CB6A82"/>
    <w:rsid w:val="084D2748"/>
    <w:rsid w:val="09DD9E46"/>
    <w:rsid w:val="0A821835"/>
    <w:rsid w:val="0B30242D"/>
    <w:rsid w:val="0BFB6AFD"/>
    <w:rsid w:val="0C062F64"/>
    <w:rsid w:val="0F0A7121"/>
    <w:rsid w:val="0F18115A"/>
    <w:rsid w:val="0F4B3357"/>
    <w:rsid w:val="0F6F185A"/>
    <w:rsid w:val="0FDC5FFD"/>
    <w:rsid w:val="10453C3E"/>
    <w:rsid w:val="110B4A33"/>
    <w:rsid w:val="136923D4"/>
    <w:rsid w:val="14FB646C"/>
    <w:rsid w:val="15BB6F18"/>
    <w:rsid w:val="16450AA0"/>
    <w:rsid w:val="1891657A"/>
    <w:rsid w:val="18ED55F2"/>
    <w:rsid w:val="197864DF"/>
    <w:rsid w:val="19A02C16"/>
    <w:rsid w:val="19EA2F53"/>
    <w:rsid w:val="19F618F8"/>
    <w:rsid w:val="1A674D68"/>
    <w:rsid w:val="1A821FE7"/>
    <w:rsid w:val="1AC32CC4"/>
    <w:rsid w:val="1B3FE2AE"/>
    <w:rsid w:val="1B9331E7"/>
    <w:rsid w:val="1DFFB871"/>
    <w:rsid w:val="1E674D08"/>
    <w:rsid w:val="1EAB64DA"/>
    <w:rsid w:val="1F5F7675"/>
    <w:rsid w:val="1F7800CC"/>
    <w:rsid w:val="1FA5100B"/>
    <w:rsid w:val="1FDF0578"/>
    <w:rsid w:val="1FEBBA93"/>
    <w:rsid w:val="20347893"/>
    <w:rsid w:val="20752E9C"/>
    <w:rsid w:val="20ED716B"/>
    <w:rsid w:val="21420662"/>
    <w:rsid w:val="2190427C"/>
    <w:rsid w:val="23EF6F51"/>
    <w:rsid w:val="258855E3"/>
    <w:rsid w:val="25EE7947"/>
    <w:rsid w:val="263403FC"/>
    <w:rsid w:val="26946721"/>
    <w:rsid w:val="273E5672"/>
    <w:rsid w:val="288E0795"/>
    <w:rsid w:val="28D21DE3"/>
    <w:rsid w:val="291D29FD"/>
    <w:rsid w:val="2A2D07E6"/>
    <w:rsid w:val="2B223F6D"/>
    <w:rsid w:val="2B6F4C9D"/>
    <w:rsid w:val="2C5E2E59"/>
    <w:rsid w:val="2DE23A3A"/>
    <w:rsid w:val="2E8E1287"/>
    <w:rsid w:val="2EBF2833"/>
    <w:rsid w:val="300E3D77"/>
    <w:rsid w:val="30533016"/>
    <w:rsid w:val="30B80E03"/>
    <w:rsid w:val="321FC31B"/>
    <w:rsid w:val="33255290"/>
    <w:rsid w:val="33C70BDE"/>
    <w:rsid w:val="33D877D8"/>
    <w:rsid w:val="34683D01"/>
    <w:rsid w:val="34F42B08"/>
    <w:rsid w:val="35AE68A5"/>
    <w:rsid w:val="35D13538"/>
    <w:rsid w:val="364160A3"/>
    <w:rsid w:val="36CD16A7"/>
    <w:rsid w:val="37ED7A3F"/>
    <w:rsid w:val="37FD65C0"/>
    <w:rsid w:val="38E64707"/>
    <w:rsid w:val="397228F1"/>
    <w:rsid w:val="3A8859B9"/>
    <w:rsid w:val="3ABB2076"/>
    <w:rsid w:val="3B9F3746"/>
    <w:rsid w:val="3DE61665"/>
    <w:rsid w:val="3DFA8CF9"/>
    <w:rsid w:val="3E1153AE"/>
    <w:rsid w:val="3E516972"/>
    <w:rsid w:val="3E636B53"/>
    <w:rsid w:val="3E772758"/>
    <w:rsid w:val="3ED891F3"/>
    <w:rsid w:val="3EE47779"/>
    <w:rsid w:val="3F5AA636"/>
    <w:rsid w:val="3FDF7AD8"/>
    <w:rsid w:val="3FF3C74F"/>
    <w:rsid w:val="3FFF40B8"/>
    <w:rsid w:val="404969DC"/>
    <w:rsid w:val="40B53B29"/>
    <w:rsid w:val="41474C1E"/>
    <w:rsid w:val="41A437D2"/>
    <w:rsid w:val="43CB6518"/>
    <w:rsid w:val="43D60DED"/>
    <w:rsid w:val="44FE14DD"/>
    <w:rsid w:val="45613F95"/>
    <w:rsid w:val="47372A84"/>
    <w:rsid w:val="47FF2AAF"/>
    <w:rsid w:val="489777C4"/>
    <w:rsid w:val="49D54E93"/>
    <w:rsid w:val="49E56F9C"/>
    <w:rsid w:val="4A926FD7"/>
    <w:rsid w:val="4CDF7E46"/>
    <w:rsid w:val="4D1675E0"/>
    <w:rsid w:val="4D4375BB"/>
    <w:rsid w:val="4D7B72EF"/>
    <w:rsid w:val="4DA46A85"/>
    <w:rsid w:val="4DD15688"/>
    <w:rsid w:val="4F070E89"/>
    <w:rsid w:val="4F374648"/>
    <w:rsid w:val="4F4451D2"/>
    <w:rsid w:val="50F639B0"/>
    <w:rsid w:val="51237888"/>
    <w:rsid w:val="51BA42A7"/>
    <w:rsid w:val="520F6E89"/>
    <w:rsid w:val="53203621"/>
    <w:rsid w:val="54DA00D3"/>
    <w:rsid w:val="54FB28C2"/>
    <w:rsid w:val="554E0C20"/>
    <w:rsid w:val="568F07C7"/>
    <w:rsid w:val="57252998"/>
    <w:rsid w:val="59364BCE"/>
    <w:rsid w:val="594237DC"/>
    <w:rsid w:val="59545D2F"/>
    <w:rsid w:val="59B56326"/>
    <w:rsid w:val="5A0C4685"/>
    <w:rsid w:val="5A172DBD"/>
    <w:rsid w:val="5A553285"/>
    <w:rsid w:val="5AB43B01"/>
    <w:rsid w:val="5AFF9D65"/>
    <w:rsid w:val="5B3BC4C0"/>
    <w:rsid w:val="5B701D17"/>
    <w:rsid w:val="5BBBA5AA"/>
    <w:rsid w:val="5CAC4743"/>
    <w:rsid w:val="5D55237F"/>
    <w:rsid w:val="5E051DBB"/>
    <w:rsid w:val="5F0233E9"/>
    <w:rsid w:val="5F12091C"/>
    <w:rsid w:val="5FB20796"/>
    <w:rsid w:val="5FBDFEA1"/>
    <w:rsid w:val="5FC44E2D"/>
    <w:rsid w:val="5FD626AD"/>
    <w:rsid w:val="604010EC"/>
    <w:rsid w:val="610E05D3"/>
    <w:rsid w:val="61D228D0"/>
    <w:rsid w:val="62215294"/>
    <w:rsid w:val="64C3025B"/>
    <w:rsid w:val="65FC618C"/>
    <w:rsid w:val="660310CC"/>
    <w:rsid w:val="66161B6A"/>
    <w:rsid w:val="6619AA7A"/>
    <w:rsid w:val="66984919"/>
    <w:rsid w:val="66F07E69"/>
    <w:rsid w:val="671B478E"/>
    <w:rsid w:val="676F702D"/>
    <w:rsid w:val="67E97973"/>
    <w:rsid w:val="67F15804"/>
    <w:rsid w:val="68AD274F"/>
    <w:rsid w:val="69053EBC"/>
    <w:rsid w:val="6A582252"/>
    <w:rsid w:val="6AD82D16"/>
    <w:rsid w:val="6B464D38"/>
    <w:rsid w:val="6BDF3DCF"/>
    <w:rsid w:val="6C5075F1"/>
    <w:rsid w:val="6C6341E0"/>
    <w:rsid w:val="6C670BB6"/>
    <w:rsid w:val="6DA06D26"/>
    <w:rsid w:val="6DD40FF8"/>
    <w:rsid w:val="6DF74D7F"/>
    <w:rsid w:val="6E881C94"/>
    <w:rsid w:val="6EEA7AC9"/>
    <w:rsid w:val="6F113064"/>
    <w:rsid w:val="6F9C345D"/>
    <w:rsid w:val="6FF3A6EA"/>
    <w:rsid w:val="71565F3F"/>
    <w:rsid w:val="71E73175"/>
    <w:rsid w:val="72502DE7"/>
    <w:rsid w:val="74114A65"/>
    <w:rsid w:val="74DC7A51"/>
    <w:rsid w:val="753554DD"/>
    <w:rsid w:val="7543025C"/>
    <w:rsid w:val="75A24B0F"/>
    <w:rsid w:val="75FE29AA"/>
    <w:rsid w:val="76AB03E2"/>
    <w:rsid w:val="76D1210E"/>
    <w:rsid w:val="777D98DD"/>
    <w:rsid w:val="77AC22DD"/>
    <w:rsid w:val="77AD2A4F"/>
    <w:rsid w:val="77B83789"/>
    <w:rsid w:val="77EF6082"/>
    <w:rsid w:val="78691D8F"/>
    <w:rsid w:val="78F52A46"/>
    <w:rsid w:val="793C6850"/>
    <w:rsid w:val="79A33631"/>
    <w:rsid w:val="79BA25E2"/>
    <w:rsid w:val="7ABC43C8"/>
    <w:rsid w:val="7AF59BDD"/>
    <w:rsid w:val="7B7C6624"/>
    <w:rsid w:val="7B7FD117"/>
    <w:rsid w:val="7CA67A3C"/>
    <w:rsid w:val="7CC26D90"/>
    <w:rsid w:val="7DAE3E8B"/>
    <w:rsid w:val="7DE786B3"/>
    <w:rsid w:val="7DF7F10C"/>
    <w:rsid w:val="7DFF72DA"/>
    <w:rsid w:val="7E77AE1E"/>
    <w:rsid w:val="7EED7036"/>
    <w:rsid w:val="7F182BC0"/>
    <w:rsid w:val="7F7E3BB2"/>
    <w:rsid w:val="7FB6350A"/>
    <w:rsid w:val="7FB6D223"/>
    <w:rsid w:val="7FEF24EC"/>
    <w:rsid w:val="7FF61374"/>
    <w:rsid w:val="7FFF2717"/>
    <w:rsid w:val="7FFF5EBE"/>
    <w:rsid w:val="7FFFE763"/>
    <w:rsid w:val="8FFE8FEB"/>
    <w:rsid w:val="979E92A1"/>
    <w:rsid w:val="A8DF0C74"/>
    <w:rsid w:val="ABA76812"/>
    <w:rsid w:val="B7D1A9D0"/>
    <w:rsid w:val="B7F94DE7"/>
    <w:rsid w:val="B7FF45A2"/>
    <w:rsid w:val="BB7B58C8"/>
    <w:rsid w:val="BEDE3919"/>
    <w:rsid w:val="BEFD9100"/>
    <w:rsid w:val="BF9AF82A"/>
    <w:rsid w:val="BFFF8D4D"/>
    <w:rsid w:val="C6BE4012"/>
    <w:rsid w:val="C7FD1EA7"/>
    <w:rsid w:val="CDD8E21F"/>
    <w:rsid w:val="CE5BA650"/>
    <w:rsid w:val="D2FB139D"/>
    <w:rsid w:val="D77B0E09"/>
    <w:rsid w:val="DB8DE95B"/>
    <w:rsid w:val="DB9B6787"/>
    <w:rsid w:val="DD95C9AE"/>
    <w:rsid w:val="DDEB5770"/>
    <w:rsid w:val="DDEFCCD4"/>
    <w:rsid w:val="DDFF60F6"/>
    <w:rsid w:val="DF3F3FFB"/>
    <w:rsid w:val="DF6DEA49"/>
    <w:rsid w:val="DFDB47F0"/>
    <w:rsid w:val="DFF6FB70"/>
    <w:rsid w:val="E3E6D3A3"/>
    <w:rsid w:val="E5FF00B6"/>
    <w:rsid w:val="EECBEAED"/>
    <w:rsid w:val="EEFD4FEB"/>
    <w:rsid w:val="EF5ADFB9"/>
    <w:rsid w:val="EF7BB52C"/>
    <w:rsid w:val="EFB6A658"/>
    <w:rsid w:val="F4FDCC48"/>
    <w:rsid w:val="F77DAE76"/>
    <w:rsid w:val="F8898F95"/>
    <w:rsid w:val="FAB8406D"/>
    <w:rsid w:val="FBDD58B4"/>
    <w:rsid w:val="FBFF0A5B"/>
    <w:rsid w:val="FD6F2560"/>
    <w:rsid w:val="FDAEFF09"/>
    <w:rsid w:val="FDD7B4F3"/>
    <w:rsid w:val="FE2E69B1"/>
    <w:rsid w:val="FE72F574"/>
    <w:rsid w:val="FEED136A"/>
    <w:rsid w:val="FF4F4918"/>
    <w:rsid w:val="FFA8FF05"/>
    <w:rsid w:val="FFB3C8D6"/>
    <w:rsid w:val="FFDD29A0"/>
    <w:rsid w:val="FFE72D86"/>
    <w:rsid w:val="FFF34EB3"/>
    <w:rsid w:val="FFFD51E4"/>
    <w:rsid w:val="FFFF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字符"/>
    <w:basedOn w:val="8"/>
    <w:link w:val="5"/>
    <w:qFormat/>
    <w:uiPriority w:val="0"/>
    <w:rPr>
      <w:rFonts w:ascii="宋体" w:hAnsi="宋体"/>
      <w:kern w:val="2"/>
      <w:sz w:val="18"/>
      <w:szCs w:val="18"/>
    </w:rPr>
  </w:style>
  <w:style w:type="character" w:customStyle="1" w:styleId="10">
    <w:name w:val="页脚 字符"/>
    <w:basedOn w:val="8"/>
    <w:link w:val="4"/>
    <w:qFormat/>
    <w:uiPriority w:val="0"/>
    <w:rPr>
      <w:rFonts w:ascii="宋体" w:hAnsi="宋体"/>
      <w:kern w:val="2"/>
      <w:sz w:val="18"/>
      <w:szCs w:val="18"/>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459</Words>
  <Characters>1415</Characters>
  <Lines>16</Lines>
  <Paragraphs>4</Paragraphs>
  <TotalTime>140</TotalTime>
  <ScaleCrop>false</ScaleCrop>
  <LinksUpToDate>false</LinksUpToDate>
  <CharactersWithSpaces>1428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2021-01-21T07:13:00Z</dcterms:created>
  <dc:creator>Administrator</dc:creator>
  <cp:lastModifiedBy>d</cp:lastModifiedBy>
  <dcterms:modified xsi:type="dcterms:W3CDTF">2025-02-18T01:39:28Z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2AAF659467DD4AB59C40C5E8E0C4A6A4</vt:lpwstr>
  </property>
</Properties>
</file>