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FA926">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十三届旗委第十轮第五巡察组</w:t>
      </w:r>
    </w:p>
    <w:p w14:paraId="644D3100">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巡察兴隆沼生态建设发展中心工作</w:t>
      </w:r>
      <w:r>
        <w:rPr>
          <w:rFonts w:hint="default" w:ascii="方正小标宋简体" w:hAnsi="方正小标宋简体" w:eastAsia="方正小标宋简体" w:cs="方正小标宋简体"/>
          <w:sz w:val="36"/>
          <w:szCs w:val="36"/>
          <w:lang w:val="en-US" w:eastAsia="zh-CN"/>
        </w:rPr>
        <w:t>进驻</w:t>
      </w:r>
      <w:r>
        <w:rPr>
          <w:rFonts w:hint="eastAsia" w:ascii="方正小标宋简体" w:hAnsi="方正小标宋简体" w:eastAsia="方正小标宋简体" w:cs="方正小标宋简体"/>
          <w:sz w:val="36"/>
          <w:szCs w:val="36"/>
          <w:lang w:val="en-US" w:eastAsia="zh-CN"/>
        </w:rPr>
        <w:t>动员会召开</w:t>
      </w:r>
    </w:p>
    <w:p w14:paraId="533280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按照旗委统一部署，7月8日，十三届旗委第十轮第五巡察组巡察</w:t>
      </w:r>
      <w:r>
        <w:rPr>
          <w:rFonts w:hint="eastAsia" w:ascii="Times New Roman" w:hAnsi="Times New Roman" w:eastAsia="仿宋_GB2312" w:cs="Times New Roman"/>
          <w:sz w:val="32"/>
          <w:szCs w:val="32"/>
          <w:lang w:val="en-US" w:eastAsia="zh-CN"/>
        </w:rPr>
        <w:t>兴隆沼生态建设发展中心</w:t>
      </w:r>
      <w:r>
        <w:rPr>
          <w:rFonts w:hint="eastAsia" w:ascii="仿宋_GB2312" w:hAnsi="仿宋_GB2312" w:eastAsia="仿宋_GB2312" w:cs="仿宋_GB2312"/>
          <w:sz w:val="32"/>
          <w:szCs w:val="32"/>
          <w:lang w:val="en-US" w:eastAsia="zh-CN"/>
        </w:rPr>
        <w:t>工作动员会召开。旗委第五巡察组组长乌力吉木仁通报了巡察任务和工作安排，对本轮巡察工作提出要求。侯磊主持会议并作表态发言。</w:t>
      </w:r>
    </w:p>
    <w:p w14:paraId="478618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旗委第五巡察组全体人员，</w:t>
      </w:r>
      <w:r>
        <w:rPr>
          <w:rFonts w:hint="eastAsia" w:ascii="Times New Roman" w:hAnsi="Times New Roman" w:eastAsia="仿宋_GB2312" w:cs="Times New Roman"/>
          <w:sz w:val="32"/>
          <w:szCs w:val="32"/>
          <w:lang w:val="en-US" w:eastAsia="zh-CN"/>
        </w:rPr>
        <w:t>兴隆沼生态建设发展中心</w:t>
      </w:r>
      <w:r>
        <w:rPr>
          <w:rFonts w:hint="eastAsia" w:ascii="仿宋_GB2312" w:hAnsi="仿宋_GB2312" w:eastAsia="仿宋_GB2312" w:cs="仿宋_GB2312"/>
          <w:sz w:val="32"/>
          <w:szCs w:val="32"/>
          <w:lang w:val="en-US" w:eastAsia="zh-CN"/>
        </w:rPr>
        <w:t>领导班子成员出席会议，办公室主要负责人及相关人员列席会议。</w:t>
      </w:r>
    </w:p>
    <w:p w14:paraId="465D5D9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旗委第五巡察组组长乌力吉木仁强调，</w:t>
      </w:r>
      <w:r>
        <w:rPr>
          <w:rFonts w:hint="eastAsia" w:ascii="仿宋_GB2312" w:hAnsi="仿宋_GB2312" w:eastAsia="仿宋_GB2312" w:cs="仿宋_GB2312"/>
          <w:b/>
          <w:bCs/>
          <w:sz w:val="32"/>
          <w:szCs w:val="32"/>
          <w:lang w:val="en-US" w:eastAsia="zh-CN"/>
        </w:rPr>
        <w:t>一要</w:t>
      </w:r>
      <w:r>
        <w:rPr>
          <w:rFonts w:hint="eastAsia" w:ascii="仿宋_GB2312" w:hAnsi="仿宋_GB2312" w:eastAsia="仿宋_GB2312" w:cs="仿宋_GB2312"/>
          <w:sz w:val="32"/>
          <w:szCs w:val="32"/>
          <w:lang w:val="en-US" w:eastAsia="zh-CN"/>
        </w:rPr>
        <w:t>提高政治站位，深刻认识开展巡察工作的重要意义。坚定不移落实政治巡察要求，统一思想、深化认识，激发共同发现问题、解决问题的内生动力，切实增强做好本轮巡察工作的责任感和使命感。</w:t>
      </w:r>
      <w:r>
        <w:rPr>
          <w:rFonts w:hint="eastAsia" w:ascii="仿宋_GB2312" w:hAnsi="仿宋_GB2312" w:eastAsia="仿宋_GB2312" w:cs="仿宋_GB2312"/>
          <w:b/>
          <w:bCs/>
          <w:sz w:val="32"/>
          <w:szCs w:val="32"/>
          <w:lang w:val="en-US" w:eastAsia="zh-CN"/>
        </w:rPr>
        <w:t>二要</w:t>
      </w:r>
      <w:r>
        <w:rPr>
          <w:rFonts w:hint="eastAsia" w:ascii="仿宋_GB2312" w:hAnsi="仿宋_GB2312" w:eastAsia="仿宋_GB2312" w:cs="仿宋_GB2312"/>
          <w:sz w:val="32"/>
          <w:szCs w:val="32"/>
          <w:lang w:val="en-US" w:eastAsia="zh-CN"/>
        </w:rPr>
        <w:t>明确巡察重点，聚焦职能责任强化政治监督。坚持把发现问题作为衡量巡察工作质量的根本标准，紧紧围绕“四个聚焦”、紧扣被巡察党组织职能责任，紧盯“一把手”和领导班子，紧盯群众反映强烈的突出问题，坚持实事求是原则，着力发现和推动解决被巡察党组织存在的突出问题。</w:t>
      </w:r>
      <w:r>
        <w:rPr>
          <w:rFonts w:hint="eastAsia" w:ascii="仿宋_GB2312" w:hAnsi="仿宋_GB2312" w:eastAsia="仿宋_GB2312" w:cs="仿宋_GB2312"/>
          <w:b/>
          <w:bCs/>
          <w:sz w:val="32"/>
          <w:szCs w:val="32"/>
          <w:lang w:val="en-US" w:eastAsia="zh-CN"/>
        </w:rPr>
        <w:t>三要</w:t>
      </w:r>
      <w:r>
        <w:rPr>
          <w:rFonts w:hint="eastAsia" w:ascii="仿宋_GB2312" w:hAnsi="仿宋_GB2312" w:eastAsia="仿宋_GB2312" w:cs="仿宋_GB2312"/>
          <w:sz w:val="32"/>
          <w:szCs w:val="32"/>
          <w:lang w:val="en-US" w:eastAsia="zh-CN"/>
        </w:rPr>
        <w:t>强化协作配合，共同完成好旗委交给的任务。增强接受监督的自觉性和主动性，主动查摆、系统梳理存在的突出问题，扎实做好沟通联络、协调配合、材料提供和服务保障等各项工作，做到同题共答、同向发力。</w:t>
      </w:r>
    </w:p>
    <w:p w14:paraId="1F2C8C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兴隆沼生态建设发展中心主任王玉刚表示，</w:t>
      </w:r>
      <w:r>
        <w:rPr>
          <w:rFonts w:hint="eastAsia" w:ascii="方正仿宋_GB2312" w:hAnsi="方正仿宋_GB2312" w:eastAsia="方正仿宋_GB2312" w:cs="方正仿宋_GB2312"/>
          <w:sz w:val="32"/>
          <w:szCs w:val="32"/>
          <w:lang w:val="en-US" w:eastAsia="zh-CN"/>
        </w:rPr>
        <w:t>此次巡查组莅临兴隆沼生态建设发展中心开展工作，是对我们生态建设、日常管理等各项工作的全面“体检”，更是帮助我们发现问题、改进提升的宝贵契机。在此，我代表中心全体干部职工，对巡查组的到来表示热烈欢迎和衷心感谢！我郑重表态如下：</w:t>
      </w:r>
      <w:r>
        <w:rPr>
          <w:rFonts w:hint="eastAsia" w:ascii="方正仿宋_GB2312" w:hAnsi="方正仿宋_GB2312" w:eastAsia="方正仿宋_GB2312" w:cs="方正仿宋_GB2312"/>
          <w:b/>
          <w:bCs/>
          <w:sz w:val="32"/>
          <w:szCs w:val="32"/>
          <w:lang w:val="en-US" w:eastAsia="zh-CN"/>
        </w:rPr>
        <w:t>一是提高政治站位，坚决服从巡查安排。</w:t>
      </w:r>
      <w:r>
        <w:rPr>
          <w:rFonts w:hint="eastAsia" w:ascii="方正仿宋_GB2312" w:hAnsi="方正仿宋_GB2312" w:eastAsia="方正仿宋_GB2312" w:cs="方正仿宋_GB2312"/>
          <w:sz w:val="32"/>
          <w:szCs w:val="32"/>
          <w:lang w:val="en-US" w:eastAsia="zh-CN"/>
        </w:rPr>
        <w:t>我们深刻认识到巡查工作对于推动生态建设事业高质量发展的重要意义，将此次巡查作为当前一项重要政治任务。全体干部职工将切实增强接受巡查监督的自觉性和责任感，坚决服从巡查组的工作安排，全力配合巡查组开展个别谈话、资料调阅、实地走访等各项工作，确保巡查工作顺利开展。</w:t>
      </w:r>
      <w:r>
        <w:rPr>
          <w:rFonts w:hint="eastAsia" w:ascii="方正仿宋_GB2312" w:hAnsi="方正仿宋_GB2312" w:eastAsia="方正仿宋_GB2312" w:cs="方正仿宋_GB2312"/>
          <w:b/>
          <w:bCs/>
          <w:sz w:val="32"/>
          <w:szCs w:val="32"/>
          <w:lang w:val="en-US" w:eastAsia="zh-CN"/>
        </w:rPr>
        <w:t>二是诚恳接受监督，全力配合巡查工作。</w:t>
      </w:r>
      <w:r>
        <w:rPr>
          <w:rFonts w:hint="eastAsia" w:ascii="方正仿宋_GB2312" w:hAnsi="方正仿宋_GB2312" w:eastAsia="方正仿宋_GB2312" w:cs="方正仿宋_GB2312"/>
          <w:sz w:val="32"/>
          <w:szCs w:val="32"/>
          <w:lang w:val="en-US" w:eastAsia="zh-CN"/>
        </w:rPr>
        <w:t>中心全体人员将以端正的态度、务实的作风，诚恳接受巡查组的监督检查。对巡查组提出的问题，虚心接受、照单全收；对巡查组交办的事项，第一时间安排、第一时间落实。在资料提供上，做到真实、准确、完整，绝不敷衍应付、弄虚作假，确保巡查组全面、准确了解中心工作实际情况。​</w:t>
      </w:r>
      <w:r>
        <w:rPr>
          <w:rFonts w:hint="eastAsia" w:ascii="方正仿宋_GB2312" w:hAnsi="方正仿宋_GB2312" w:eastAsia="方正仿宋_GB2312" w:cs="方正仿宋_GB2312"/>
          <w:b/>
          <w:bCs/>
          <w:sz w:val="32"/>
          <w:szCs w:val="32"/>
          <w:lang w:val="en-US" w:eastAsia="zh-CN"/>
        </w:rPr>
        <w:t>三是坚持立行立改，扎实做好问题整改。</w:t>
      </w:r>
      <w:r>
        <w:rPr>
          <w:rFonts w:hint="eastAsia" w:ascii="方正仿宋_GB2312" w:hAnsi="方正仿宋_GB2312" w:eastAsia="方正仿宋_GB2312" w:cs="方正仿宋_GB2312"/>
          <w:sz w:val="32"/>
          <w:szCs w:val="32"/>
          <w:lang w:val="en-US" w:eastAsia="zh-CN"/>
        </w:rPr>
        <w:t>我们将以此次巡查为契机，对巡查组反馈的问题，建立整改台账，明确整改责任人和整改时限，实行销号管理。坚持边查边改、立行立改，做到问题不解决不松手、整改不到位不罢休。同时，举一反三，建立健全长效机制，将整改成果转化为推动兴隆沼生态建设工作的强大动力。​</w:t>
      </w:r>
    </w:p>
    <w:p w14:paraId="79C931CA">
      <w:pPr>
        <w:spacing w:after="0" w:line="480" w:lineRule="exact"/>
        <w:ind w:firstLine="640" w:firstLineChars="200"/>
        <w:rPr>
          <w:rFonts w:hint="default"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sz w:val="32"/>
          <w:szCs w:val="32"/>
          <w:lang w:val="en-US" w:eastAsia="zh-CN"/>
        </w:rPr>
        <w:t>巡察期间，巡察组设立专门值班电话：</w:t>
      </w:r>
      <w:r>
        <w:rPr>
          <w:rFonts w:hint="eastAsia" w:ascii="Times New Roman" w:hAnsi="Times New Roman" w:eastAsia="仿宋_GB2312" w:cs="Times New Roman"/>
          <w:b w:val="0"/>
          <w:bCs w:val="0"/>
          <w:sz w:val="32"/>
          <w:szCs w:val="36"/>
          <w:highlight w:val="none"/>
          <w:lang w:val="en-US" w:eastAsia="zh-CN"/>
        </w:rPr>
        <w:t>19204751305</w:t>
      </w:r>
    </w:p>
    <w:p w14:paraId="1C811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，（受理时间：</w:t>
      </w:r>
      <w:r>
        <w:rPr>
          <w:rFonts w:ascii="Times New Roman" w:hAnsi="Times New Roman" w:eastAsia="仿宋_GB2312" w:cs="Times New Roman"/>
          <w:spacing w:val="-4"/>
          <w:sz w:val="32"/>
          <w:szCs w:val="32"/>
        </w:rPr>
        <w:t>202</w:t>
      </w:r>
      <w:r>
        <w:rPr>
          <w:rFonts w:hint="eastAsia" w:ascii="Times New Roman" w:hAnsi="Times New Roman" w:eastAsia="仿宋_GB2312" w:cs="Times New Roman"/>
          <w:spacing w:val="-4"/>
          <w:sz w:val="32"/>
          <w:szCs w:val="32"/>
        </w:rPr>
        <w:t>5</w:t>
      </w:r>
      <w:r>
        <w:rPr>
          <w:rFonts w:ascii="Times New Roman" w:hAnsi="Times New Roman" w:eastAsia="仿宋_GB2312" w:cs="Times New Roman"/>
          <w:spacing w:val="-4"/>
          <w:sz w:val="32"/>
          <w:szCs w:val="32"/>
        </w:rPr>
        <w:t>年</w:t>
      </w:r>
      <w:r>
        <w:rPr>
          <w:rFonts w:hint="eastAsia" w:ascii="Times New Roman" w:hAnsi="Times New Roman" w:eastAsia="仿宋_GB2312" w:cs="Times New Roman"/>
          <w:spacing w:val="-4"/>
          <w:sz w:val="32"/>
          <w:szCs w:val="32"/>
          <w:lang w:val="en-US" w:eastAsia="zh-CN"/>
        </w:rPr>
        <w:t>7</w:t>
      </w:r>
      <w:r>
        <w:rPr>
          <w:rFonts w:ascii="Times New Roman" w:hAnsi="Times New Roman" w:eastAsia="仿宋_GB2312" w:cs="Times New Roman"/>
          <w:spacing w:val="-4"/>
          <w:sz w:val="32"/>
          <w:szCs w:val="32"/>
        </w:rPr>
        <w:t>月</w:t>
      </w:r>
      <w:r>
        <w:rPr>
          <w:rFonts w:hint="eastAsia" w:ascii="Times New Roman" w:hAnsi="Times New Roman" w:eastAsia="仿宋_GB2312" w:cs="Times New Roman"/>
          <w:spacing w:val="-4"/>
          <w:sz w:val="32"/>
          <w:szCs w:val="32"/>
          <w:lang w:val="en-US" w:eastAsia="zh-CN"/>
        </w:rPr>
        <w:t>4</w:t>
      </w:r>
      <w:r>
        <w:rPr>
          <w:rFonts w:ascii="Times New Roman" w:hAnsi="Times New Roman" w:eastAsia="仿宋_GB2312" w:cs="Times New Roman"/>
          <w:sz w:val="32"/>
          <w:szCs w:val="32"/>
        </w:rPr>
        <w:t>日至</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日，</w:t>
      </w:r>
      <w:r>
        <w:rPr>
          <w:rFonts w:ascii="Times New Roman" w:hAnsi="Times New Roman" w:eastAsia="仿宋_GB2312" w:cs="Times New Roman"/>
          <w:spacing w:val="-4"/>
          <w:sz w:val="32"/>
          <w:szCs w:val="32"/>
        </w:rPr>
        <w:t>工作日期间上午8:30-12:00,下午14:30-17:30</w:t>
      </w:r>
      <w:r>
        <w:rPr>
          <w:rFonts w:hint="eastAsia" w:ascii="仿宋_GB2312" w:hAnsi="仿宋_GB2312" w:eastAsia="仿宋_GB2312" w:cs="仿宋_GB2312"/>
          <w:sz w:val="32"/>
          <w:szCs w:val="32"/>
          <w:lang w:val="en-US" w:eastAsia="zh-CN"/>
        </w:rPr>
        <w:t>）；电子邮箱：</w:t>
      </w:r>
      <w:r>
        <w:rPr>
          <w:rFonts w:hint="eastAsia" w:ascii="Times New Roman" w:hAnsi="Times New Roman" w:eastAsia="仿宋_GB2312" w:cs="Times New Roman"/>
          <w:b w:val="0"/>
          <w:bCs w:val="0"/>
          <w:sz w:val="32"/>
          <w:szCs w:val="36"/>
          <w:highlight w:val="none"/>
        </w:rPr>
        <w:t>nm</w:t>
      </w:r>
      <w:r>
        <w:rPr>
          <w:rFonts w:hint="eastAsia" w:ascii="Times New Roman" w:hAnsi="Times New Roman" w:eastAsia="仿宋_GB2312" w:cs="Times New Roman"/>
          <w:b w:val="0"/>
          <w:bCs w:val="0"/>
          <w:sz w:val="32"/>
          <w:szCs w:val="36"/>
          <w:highlight w:val="none"/>
          <w:lang w:val="en-US" w:eastAsia="zh-CN"/>
        </w:rPr>
        <w:t>q</w:t>
      </w:r>
      <w:r>
        <w:rPr>
          <w:rFonts w:hint="eastAsia" w:ascii="Times New Roman" w:hAnsi="Times New Roman" w:eastAsia="仿宋_GB2312" w:cs="Times New Roman"/>
          <w:b w:val="0"/>
          <w:bCs w:val="0"/>
          <w:sz w:val="32"/>
          <w:szCs w:val="36"/>
          <w:highlight w:val="none"/>
        </w:rPr>
        <w:t>xc</w:t>
      </w:r>
      <w:r>
        <w:rPr>
          <w:rFonts w:hint="eastAsia" w:ascii="Times New Roman" w:hAnsi="Times New Roman" w:eastAsia="仿宋_GB2312" w:cs="Times New Roman"/>
          <w:b w:val="0"/>
          <w:bCs w:val="0"/>
          <w:sz w:val="32"/>
          <w:szCs w:val="36"/>
          <w:highlight w:val="none"/>
          <w:lang w:val="en-US" w:eastAsia="zh-CN"/>
        </w:rPr>
        <w:t>w</w:t>
      </w:r>
      <w:r>
        <w:rPr>
          <w:rFonts w:hint="eastAsia" w:ascii="Times New Roman" w:hAnsi="Times New Roman" w:eastAsia="仿宋_GB2312" w:cs="Times New Roman"/>
          <w:b w:val="0"/>
          <w:bCs w:val="0"/>
          <w:sz w:val="32"/>
          <w:szCs w:val="36"/>
          <w:highlight w:val="none"/>
        </w:rPr>
        <w:t>z@163.com</w:t>
      </w:r>
      <w:r>
        <w:rPr>
          <w:rFonts w:hint="eastAsia" w:ascii="仿宋_GB2312" w:hAnsi="仿宋_GB2312" w:eastAsia="仿宋_GB2312" w:cs="仿宋_GB2312"/>
          <w:sz w:val="32"/>
          <w:szCs w:val="32"/>
          <w:lang w:val="en-US" w:eastAsia="zh-CN"/>
        </w:rPr>
        <w:t>；巡察组接访地点：</w:t>
      </w:r>
      <w:r>
        <w:rPr>
          <w:rFonts w:hint="eastAsia" w:ascii="Times New Roman" w:hAnsi="Times New Roman" w:eastAsia="仿宋_GB2312" w:cs="Times New Roman"/>
          <w:b w:val="0"/>
          <w:bCs w:val="0"/>
          <w:sz w:val="32"/>
          <w:szCs w:val="32"/>
          <w:lang w:eastAsia="zh-CN"/>
        </w:rPr>
        <w:t>兴隆沼生态建设发展中心一楼办公室</w:t>
      </w:r>
      <w:r>
        <w:rPr>
          <w:rFonts w:hint="eastAsia" w:ascii="仿宋_GB2312" w:hAnsi="仿宋_GB2312" w:eastAsia="仿宋_GB2312" w:cs="仿宋_GB2312"/>
          <w:sz w:val="32"/>
          <w:szCs w:val="32"/>
          <w:lang w:val="en-US" w:eastAsia="zh-CN"/>
        </w:rPr>
        <w:t>。同时，在</w:t>
      </w:r>
      <w:r>
        <w:rPr>
          <w:rFonts w:hint="eastAsia" w:ascii="Times New Roman" w:hAnsi="Times New Roman" w:eastAsia="仿宋_GB2312" w:cs="Times New Roman"/>
          <w:b w:val="0"/>
          <w:bCs w:val="0"/>
          <w:sz w:val="32"/>
          <w:szCs w:val="32"/>
          <w:lang w:val="en-US" w:eastAsia="zh-CN"/>
        </w:rPr>
        <w:t>兴隆沼生态建设发展中心大门路口南</w:t>
      </w:r>
      <w:r>
        <w:rPr>
          <w:rFonts w:hint="eastAsia" w:ascii="仿宋_GB2312" w:hAnsi="仿宋_GB2312" w:eastAsia="仿宋_GB2312" w:cs="仿宋_GB2312"/>
          <w:sz w:val="32"/>
          <w:szCs w:val="32"/>
          <w:lang w:val="en-US" w:eastAsia="zh-CN"/>
        </w:rPr>
        <w:t>设置联系信箱。巡察组受理信访的时间截止到202</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年9月5日。根据《中国共产党巡视工作条例》等相关规定，巡察组主要受理</w:t>
      </w:r>
      <w:r>
        <w:rPr>
          <w:rFonts w:hint="eastAsia" w:ascii="Times New Roman" w:hAnsi="Times New Roman" w:eastAsia="仿宋_GB2312" w:cs="Times New Roman"/>
          <w:sz w:val="32"/>
          <w:szCs w:val="32"/>
          <w:lang w:val="en-US" w:eastAsia="zh-CN"/>
        </w:rPr>
        <w:t>兴隆沼生态建设发展中心</w:t>
      </w:r>
      <w:bookmarkStart w:id="0" w:name="_GoBack"/>
      <w:bookmarkEnd w:id="0"/>
      <w:r>
        <w:rPr>
          <w:rFonts w:hint="eastAsia" w:ascii="仿宋_GB2312" w:hAnsi="仿宋_GB2312" w:eastAsia="仿宋_GB2312" w:cs="仿宋_GB2312"/>
          <w:sz w:val="32"/>
          <w:szCs w:val="32"/>
          <w:lang w:val="en-US" w:eastAsia="zh-CN"/>
        </w:rPr>
        <w:t>领导班子及其成员、下一级党组织主要负责人和重要岗位领导干部问题的来信来电来访，重点是关于违反政治纪律、组织纪律、廉洁纪律、群众纪律、工作纪律和生活纪律等方面的举报和反映。其他不属于巡察受理范围的信访问题，将按规定交由有关方面认真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1" w:fontKey="{EA03D1CA-AC6A-47DC-A7EF-0BEA04FA5E21}"/>
  </w:font>
  <w:font w:name="仿宋_GB2312">
    <w:altName w:val="仿宋"/>
    <w:panose1 w:val="02010609030001010101"/>
    <w:charset w:val="86"/>
    <w:family w:val="auto"/>
    <w:pitch w:val="default"/>
    <w:sig w:usb0="00000000" w:usb1="00000000" w:usb2="00000000" w:usb3="00000000" w:csb0="00040000" w:csb1="00000000"/>
    <w:embedRegular r:id="rId2" w:fontKey="{920A5527-9EE4-4102-AFF9-668E6438442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BEC8D417-67A6-491A-909B-E80A9335FE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A485F"/>
    <w:rsid w:val="2B9D5B35"/>
    <w:rsid w:val="316E36BC"/>
    <w:rsid w:val="4CAB6185"/>
    <w:rsid w:val="640B3330"/>
    <w:rsid w:val="688709CB"/>
    <w:rsid w:val="6BC947CE"/>
    <w:rsid w:val="76760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outlineLvl w:val="0"/>
    </w:pPr>
    <w:rPr>
      <w:rFonts w:ascii="Times New Roman" w:hAnsi="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1361</Words>
  <Characters>1411</Characters>
  <Paragraphs>8</Paragraphs>
  <TotalTime>4</TotalTime>
  <ScaleCrop>false</ScaleCrop>
  <LinksUpToDate>false</LinksUpToDate>
  <CharactersWithSpaces>1411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2025-07-04T09:47:00Z</dcterms:created>
  <dc:creator>08</dc:creator>
  <cp:lastModifiedBy>迩卢</cp:lastModifiedBy>
  <dcterms:modified xsi:type="dcterms:W3CDTF">2025-07-09T00:28:41Z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A5C29A22F9FA4FC4B23926E5221A8639_13</vt:lpwstr>
  </property>
  <property fmtid="{D5CDD505-2E9C-101B-9397-08002B2CF9AE}" pid="4" name="KSOTemplateDocerSaveRecord">
    <vt:lpwstr>eyJoZGlkIjoiMWRiNTM4M2VkZDNhNzBhMmQzMTI5MGNkNmViZGEwNjMiLCJ1c2VySWQiOiIyNDIxMDg1MTYifQ==</vt:lpwstr>
  </property>
</Properties>
</file>