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jc w:val="both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right="0" w:rightChars="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旗委编办年度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组织生活会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和民主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评议党员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情况报告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中共奈曼旗直属机关工作委员会：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按照年度组织生活会和民主评议党员有关要求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旗委编办</w:t>
      </w:r>
      <w:r>
        <w:rPr>
          <w:rFonts w:hint="eastAsia" w:ascii="仿宋_GB2312" w:hAnsi="仿宋_GB2312" w:eastAsia="仿宋_GB2312" w:cs="仿宋_GB2312"/>
          <w:sz w:val="32"/>
          <w:szCs w:val="32"/>
        </w:rPr>
        <w:t>党支部于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>日召开了组织生活会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认真开展批评与自我批评，剖析思想根源，明确努力方向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达到了统一思想、红脸出汗、增进团结的预期效果。现将有关情况报告如下：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一、会议准备情况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baseline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为开好这次组织生活会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和开展民主评议党员大会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旗委编办党支部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进行了充分认真的会前准备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对召开会议的主题、程序和有关要求做了详细安排部署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CESI仿宋-GB2312" w:eastAsia="楷体_GB2312" w:cs="CESI仿宋-GB2312"/>
          <w:b/>
          <w:sz w:val="32"/>
          <w:szCs w:val="32"/>
          <w:lang w:val="en-US" w:eastAsia="zh-CN"/>
        </w:rPr>
        <w:t>（二）精心组织学习研讨。</w:t>
      </w:r>
      <w:r>
        <w:rPr>
          <w:rFonts w:hint="eastAsia" w:ascii="仿宋_GB2312" w:hAnsi="CESI仿宋-GB2312" w:eastAsia="仿宋_GB2312" w:cs="CESI仿宋-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坚持把学习贯穿始终，采取集中学习和个人自学相结合的方式，重点学习5个方面重点内容：</w:t>
      </w:r>
      <w:r>
        <w:rPr>
          <w:rFonts w:hint="eastAsia" w:ascii="仿宋_GB2312" w:hAnsi="CESI仿宋-GB2312" w:eastAsia="仿宋_GB2312" w:cs="CESI仿宋-GB2312"/>
          <w:b/>
          <w:bCs/>
          <w:color w:val="auto"/>
          <w:kern w:val="2"/>
          <w:sz w:val="32"/>
          <w:szCs w:val="32"/>
          <w:lang w:val="en-US" w:eastAsia="zh-CN" w:bidi="ar-SA"/>
        </w:rPr>
        <w:t>一是</w:t>
      </w:r>
      <w:r>
        <w:rPr>
          <w:rFonts w:hint="eastAsia" w:ascii="仿宋_GB2312" w:hAnsi="CESI仿宋-GB2312" w:eastAsia="仿宋_GB2312" w:cs="CESI仿宋-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认真学习习近平总书记在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中央经济工作会议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中央农村工作会议</w:t>
      </w:r>
      <w:r>
        <w:rPr>
          <w:rFonts w:hint="eastAsia" w:ascii="仿宋_GB2312" w:hAnsi="CESI仿宋-GB2312" w:eastAsia="仿宋_GB2312" w:cs="CESI仿宋-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的重要讲话；</w:t>
      </w:r>
      <w:r>
        <w:rPr>
          <w:rFonts w:hint="eastAsia" w:ascii="仿宋_GB2312" w:hAnsi="CESI仿宋-GB2312" w:eastAsia="仿宋_GB2312" w:cs="CESI仿宋-GB2312"/>
          <w:b/>
          <w:bCs/>
          <w:color w:val="auto"/>
          <w:kern w:val="2"/>
          <w:sz w:val="32"/>
          <w:szCs w:val="32"/>
          <w:lang w:val="en-US" w:eastAsia="zh-CN" w:bidi="ar-SA"/>
        </w:rPr>
        <w:t>二是</w:t>
      </w:r>
      <w:r>
        <w:rPr>
          <w:rFonts w:hint="eastAsia" w:ascii="仿宋_GB2312" w:hAnsi="CESI仿宋-GB2312" w:eastAsia="仿宋_GB2312" w:cs="CESI仿宋-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学习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中国共产党第二十届中央纪律检查委员会第四次全体会议公报</w:t>
      </w:r>
      <w:r>
        <w:rPr>
          <w:rFonts w:hint="eastAsia" w:ascii="仿宋_GB2312" w:hAnsi="CESI仿宋-GB2312" w:eastAsia="仿宋_GB2312" w:cs="CESI仿宋-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；</w:t>
      </w:r>
      <w:r>
        <w:rPr>
          <w:rFonts w:hint="eastAsia" w:ascii="仿宋_GB2312" w:hAnsi="CESI仿宋-GB2312" w:eastAsia="仿宋_GB2312" w:cs="CESI仿宋-GB2312"/>
          <w:b/>
          <w:bCs/>
          <w:color w:val="auto"/>
          <w:kern w:val="2"/>
          <w:sz w:val="32"/>
          <w:szCs w:val="32"/>
          <w:lang w:val="en-US" w:eastAsia="zh-CN" w:bidi="ar-SA"/>
        </w:rPr>
        <w:t>三是</w:t>
      </w:r>
      <w:r>
        <w:rPr>
          <w:rFonts w:hint="eastAsia" w:ascii="仿宋_GB2312" w:hAnsi="CESI仿宋-GB2312" w:eastAsia="仿宋_GB2312" w:cs="CESI仿宋-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学习</w:t>
      </w:r>
      <w:r>
        <w:rPr>
          <w:rFonts w:hint="eastAsia" w:ascii="仿宋_GB2312" w:hAnsi="仿宋_GB2312" w:eastAsia="仿宋_GB2312" w:cs="仿宋_GB2312"/>
          <w:sz w:val="32"/>
          <w:szCs w:val="32"/>
        </w:rPr>
        <w:t>习近平论全面从严治党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；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四是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学习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习近平对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党纪教育成果持续转化为推动高质量发展强大动</w:t>
      </w:r>
      <w:r>
        <w:rPr>
          <w:rFonts w:hint="eastAsia" w:ascii="仿宋_GB2312" w:hAnsi="仿宋_GB2312" w:eastAsia="仿宋_GB2312" w:cs="仿宋_GB2312"/>
          <w:sz w:val="32"/>
          <w:szCs w:val="32"/>
        </w:rPr>
        <w:t>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重要指示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五是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学习孙绍骋</w:t>
      </w:r>
      <w:r>
        <w:rPr>
          <w:rFonts w:hint="eastAsia" w:ascii="仿宋_GB2312" w:hAnsi="仿宋_GB2312" w:eastAsia="仿宋_GB2312" w:cs="仿宋_GB2312"/>
          <w:sz w:val="32"/>
          <w:szCs w:val="32"/>
        </w:rPr>
        <w:t>在自治区十四届人大三次会议闭幕会上的讲话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楷体_GB2312" w:hAnsi="CESI仿宋-GB2312" w:eastAsia="楷体_GB2312" w:cs="CESI仿宋-GB2312"/>
          <w:b/>
          <w:sz w:val="32"/>
          <w:szCs w:val="32"/>
          <w:lang w:val="en-US" w:eastAsia="zh-CN"/>
        </w:rPr>
        <w:t>（三）广泛征求意见建议。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旗委编办采取书面征求的方式，广泛征求机关单位的意见建议。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对全旗61个部门下发了征求意见的函，收回61份，反馈无意见59份、提出意见2份。提出意见的具体内容为：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建议持续坚持全面从严治党，切实增强执行机构编制的严肃性有效性，确保编制条例落地落细落实。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建议持续坚持调查研究经常化，在制定政策、部署工作前，加强对基层的调研，切实了解各部门在机构编制方面的实际困难。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建议进一步加强理论学习的系统性和针对性，持续深化对“两个确立”决定性意义的把握。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四是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机构编制政策专业性较强，部分单位和工作人员理解存在困难，建议通过多举办培训班等方式提高政策知晓度。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CESI仿宋-GB2312" w:eastAsia="楷体_GB2312" w:cs="CESI仿宋-GB2312"/>
          <w:b/>
          <w:sz w:val="32"/>
          <w:szCs w:val="32"/>
          <w:lang w:val="en-US" w:eastAsia="zh-CN"/>
        </w:rPr>
        <w:t>（四）开展谈心谈话。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党员与党员之间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一</w:t>
      </w:r>
      <w:r>
        <w:rPr>
          <w:rFonts w:hint="default" w:ascii="仿宋_GB2312" w:hAnsi="CESI仿宋-GB2312" w:eastAsia="仿宋_GB2312" w:cs="CESI仿宋-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对一、面对面开展谈心谈话</w:t>
      </w:r>
      <w:r>
        <w:rPr>
          <w:rFonts w:hint="eastAsia" w:ascii="仿宋_GB2312" w:hAnsi="CESI仿宋-GB2312" w:eastAsia="仿宋_GB2312" w:cs="CESI仿宋-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仿宋_GB2312" w:hAnsi="CESI仿宋-GB2312" w:eastAsia="仿宋_GB2312" w:cs="CESI仿宋-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开诚布公讲不足</w:t>
      </w:r>
      <w:r>
        <w:rPr>
          <w:rFonts w:hint="eastAsia" w:ascii="仿宋_GB2312" w:hAnsi="CESI仿宋-GB2312" w:eastAsia="仿宋_GB2312" w:cs="CESI仿宋-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仿宋_GB2312" w:hAnsi="CESI仿宋-GB2312" w:eastAsia="仿宋_GB2312" w:cs="CESI仿宋-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推心置腹提建议</w:t>
      </w:r>
      <w:r>
        <w:rPr>
          <w:rFonts w:hint="eastAsia" w:ascii="仿宋_GB2312" w:hAnsi="CESI仿宋-GB2312" w:eastAsia="仿宋_GB2312" w:cs="CESI仿宋-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仿宋_GB2312" w:hAnsi="CESI仿宋-GB2312" w:eastAsia="仿宋_GB2312" w:cs="CESI仿宋-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既谈收获体会又谈差距不足</w:t>
      </w:r>
      <w:r>
        <w:rPr>
          <w:rFonts w:hint="eastAsia" w:ascii="仿宋_GB2312" w:hAnsi="CESI仿宋-GB2312" w:eastAsia="仿宋_GB2312" w:cs="CESI仿宋-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仿宋_GB2312" w:hAnsi="CESI仿宋-GB2312" w:eastAsia="仿宋_GB2312" w:cs="CESI仿宋-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既谈自身缺点又谈对方问题</w:t>
      </w:r>
      <w:r>
        <w:rPr>
          <w:rFonts w:hint="eastAsia" w:ascii="仿宋_GB2312" w:hAnsi="CESI仿宋-GB2312" w:eastAsia="仿宋_GB2312" w:cs="CESI仿宋-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仿宋_GB2312" w:hAnsi="CESI仿宋-GB2312" w:eastAsia="仿宋_GB2312" w:cs="CESI仿宋-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努力把问题谈开、把思想谈通、把意见谈实</w:t>
      </w:r>
      <w:r>
        <w:rPr>
          <w:rFonts w:hint="eastAsia" w:ascii="仿宋_GB2312" w:hAnsi="CESI仿宋-GB2312" w:eastAsia="仿宋_GB2312" w:cs="CESI仿宋-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_GB2312" w:hAnsi="CESI仿宋-GB2312" w:eastAsia="仿宋_GB2312" w:cs="CESI仿宋-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把改进方向谈明白</w:t>
      </w:r>
      <w:r>
        <w:rPr>
          <w:rFonts w:hint="eastAsia" w:ascii="仿宋_GB2312" w:hAnsi="CESI仿宋-GB2312" w:eastAsia="仿宋_GB2312" w:cs="CESI仿宋-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仿宋_GB2312" w:hAnsi="CESI仿宋-GB2312" w:eastAsia="仿宋_GB2312" w:cs="CESI仿宋-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消除隔阂、加深了解、增进信任。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要谈深谈透、触及思想，通过谈心谈话进一步凝聚共识、增进信任，形成推动工作的整体合力。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jc w:val="both"/>
        <w:textAlignment w:val="auto"/>
        <w:rPr>
          <w:rFonts w:hint="eastAsia" w:ascii="楷体_GB2312" w:hAnsi="CESI仿宋-GB2312" w:eastAsia="楷体_GB2312" w:cs="CESI仿宋-GB2312"/>
          <w:b/>
          <w:sz w:val="32"/>
          <w:szCs w:val="32"/>
          <w:lang w:val="en-US" w:eastAsia="zh-CN"/>
        </w:rPr>
      </w:pPr>
      <w:r>
        <w:rPr>
          <w:rFonts w:hint="eastAsia" w:ascii="楷体_GB2312" w:hAnsi="CESI仿宋-GB2312" w:eastAsia="楷体_GB2312" w:cs="CESI仿宋-GB2312"/>
          <w:b/>
          <w:sz w:val="32"/>
          <w:szCs w:val="32"/>
          <w:lang w:val="en-US" w:eastAsia="zh-CN"/>
        </w:rPr>
        <w:t>（五）开展典型案例剖析。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按照生活会的要求，党员认真学习李鹏新违纪违法案件、开鲁县增收土地承包费系列案件和杜良案作为典型反面案例，要围绕案例，深刻剖析违纪的主客观因素，从主观上、思想上深刻查摆自身存在的差距不足，以案为鉴、以案促改促治，认真开展对照剖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CESI仿宋-GB2312" w:eastAsia="楷体_GB2312" w:cs="CESI仿宋-GB2312"/>
          <w:b/>
          <w:bCs/>
          <w:color w:val="auto"/>
          <w:kern w:val="2"/>
          <w:sz w:val="32"/>
          <w:szCs w:val="32"/>
          <w:lang w:val="en-US" w:eastAsia="zh-CN" w:bidi="ar-SA"/>
        </w:rPr>
        <w:t>（六）认真查摆突出问题</w:t>
      </w:r>
      <w:r>
        <w:rPr>
          <w:rFonts w:hint="default" w:ascii="楷体_GB2312" w:hAnsi="CESI仿宋-GB2312" w:eastAsia="楷体_GB2312" w:cs="CESI仿宋-GB2312"/>
          <w:b/>
          <w:bCs/>
          <w:color w:val="auto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紧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扣党纪学习教育目标任务，对照党的各项纪律主旨要义和规定要求，把自己、职责、工作摆进去，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围绕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尚未完成的整改问题、巡视巡察、审计发现问题及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谈心谈话指出的问题，深入检视查摆问题。要注重举一反三，结合分管工作认真查摆分析，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查找问题产生根源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，有针对性提出改进措施。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eastAsia="楷体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七</w:t>
      </w:r>
      <w:r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）撰写对照检查材料。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围绕具体问题，结合理论学习、谈心谈话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梳理问题的基础上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认真撰写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个人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对照检查材料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，自己动手撰写个人发言提纲，并报主要负责同志审阅把关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对照检查材料和个人发言提纲主要包括问题查摆、原因剖析、整改措施，问题查摆要准要全面，原因剖析要见筋见骨，整改措施要实要具体。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二、会议召开情况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党支部书记常成同志代表支部报告了工作情况、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</w:rPr>
        <w:t>通报党支部委员会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eastAsia="zh-CN"/>
        </w:rPr>
        <w:t>查摆问题和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</w:rPr>
        <w:t>检视问题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eastAsia="zh-CN"/>
        </w:rPr>
        <w:t>等方面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</w:rPr>
        <w:t>情况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党员依次发言，讲收获提高，开展自我批评，每人发言后其他成员对其提出批评意见，接受批评的同志作表态发言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党支部书记在会上</w:t>
      </w:r>
      <w:r>
        <w:rPr>
          <w:rFonts w:hint="eastAsia" w:ascii="仿宋_GB2312" w:hAnsi="仿宋_GB2312" w:eastAsia="仿宋_GB2312" w:cs="仿宋_GB2312"/>
          <w:sz w:val="32"/>
          <w:szCs w:val="32"/>
        </w:rPr>
        <w:t>带头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做了工作报告查找了问题和不足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带头做对照检查，随后</w:t>
      </w:r>
      <w:r>
        <w:rPr>
          <w:rFonts w:hint="eastAsia" w:ascii="仿宋_GB2312" w:hAnsi="仿宋_GB2312" w:eastAsia="仿宋_GB2312" w:cs="仿宋_GB2312"/>
          <w:sz w:val="32"/>
          <w:szCs w:val="32"/>
        </w:rPr>
        <w:t>党员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在逐一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开展自我批评的基础上，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由其他同志对其提出批评意见。</w:t>
      </w:r>
      <w:r>
        <w:rPr>
          <w:rFonts w:hint="eastAsia" w:ascii="仿宋_GB2312" w:hAnsi="仿宋_GB2312" w:eastAsia="仿宋_GB2312" w:cs="仿宋_GB2312"/>
          <w:sz w:val="32"/>
          <w:szCs w:val="32"/>
        </w:rPr>
        <w:t>本次组织生活会,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党支部严格按照相关要求，按照规定程序推进，做到了主题不跑偏、思想有提高、学习有收获。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党员</w:t>
      </w:r>
      <w:r>
        <w:rPr>
          <w:rFonts w:hint="eastAsia" w:ascii="仿宋_GB2312" w:hAnsi="仿宋_GB2312" w:eastAsia="仿宋_GB2312" w:cs="仿宋_GB2312"/>
          <w:sz w:val="32"/>
          <w:szCs w:val="32"/>
        </w:rPr>
        <w:t>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开展批评与自我批评,更加全面、深刻地认识了自己,沟通了思想,交换了意见,增进了团结,明确了今后的努力方向，更有利于今后工作的开展，达到了交流思想、增进团结、明确方向、促进整改的目的。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生活会</w:t>
      </w:r>
      <w:r>
        <w:rPr>
          <w:rFonts w:hint="eastAsia" w:ascii="仿宋_GB2312" w:hAnsi="仿宋_GB2312" w:eastAsia="仿宋_GB2312" w:cs="仿宋_GB2312"/>
          <w:sz w:val="32"/>
          <w:szCs w:val="32"/>
        </w:rPr>
        <w:t>虽达到了预期效果，但也还存在一些不足：一是因时间紧、安排满，批评与自我批评还不够十分彻底；二是有的同志在联系个人实际、剖析具体问题上还不够十分深刻；三是相互批评还不够全面和深入。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下步工作计划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奈曼旗委编办</w:t>
      </w:r>
      <w:r>
        <w:rPr>
          <w:rFonts w:hint="eastAsia" w:ascii="仿宋_GB2312" w:hAnsi="仿宋_GB2312" w:eastAsia="仿宋_GB2312" w:cs="仿宋_GB2312"/>
          <w:sz w:val="32"/>
          <w:szCs w:val="40"/>
        </w:rPr>
        <w:t>将以此次民主生活会为契机，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认真抓好问题整改工作，</w:t>
      </w:r>
      <w:r>
        <w:rPr>
          <w:rFonts w:hint="eastAsia" w:ascii="仿宋_GB2312" w:hAnsi="仿宋_GB2312" w:eastAsia="仿宋_GB2312" w:cs="仿宋_GB2312"/>
          <w:sz w:val="32"/>
          <w:szCs w:val="40"/>
        </w:rPr>
        <w:t>全力抓好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本年度各项工作落实。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一是深入基层调研，服务发展大局。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牢固树立机构编制工作是关系群众安危冷暖、关系经济社会发展的大局思维，在资源调配、深化改革等工作中做到深入到一线调研，掌握第一手资料，为编委科学决策和精准调配资源提供有力保障。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二是创新工作思路，提升工作质效。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切实加强对新理论、新政策、新要求、新形势的分析研究，围绕落实“五大任务”和旗委政府确定的发展目标，开展深入学习研究，发挥参谋作用，从规范机构职能职责、优化编制资源配备、提高使用效益等方面拿出实招硬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三是发扬实干精神，切实履职担当。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继续推动党纪学习教育常态化长效化，树立务实担当的工作导向，认真落实好自治区党委、通辽市委编办各项工作要求，更加积极主动的谋划好2025年机构编制各项工作。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中共奈曼旗委员会机构编制委员会办公室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2025年3月31日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中共奈曼旗委员会机构编制委员会办公室    2025年3月31日印发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F4101A"/>
    <w:rsid w:val="019F7B54"/>
    <w:rsid w:val="0C5F2FA0"/>
    <w:rsid w:val="1F1B356A"/>
    <w:rsid w:val="27CC6E09"/>
    <w:rsid w:val="38125730"/>
    <w:rsid w:val="3AE431FE"/>
    <w:rsid w:val="3BC9677B"/>
    <w:rsid w:val="42F4101A"/>
    <w:rsid w:val="4D1F0FE3"/>
    <w:rsid w:val="5F433B1D"/>
    <w:rsid w:val="63F06397"/>
    <w:rsid w:val="658358F0"/>
    <w:rsid w:val="6B0F02E2"/>
    <w:rsid w:val="6C685CC9"/>
    <w:rsid w:val="7DBC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3083</Words>
  <Characters>3091</Characters>
  <Lines>0</Lines>
  <Paragraphs>0</Paragraphs>
  <TotalTime>0</TotalTime>
  <ScaleCrop>false</ScaleCrop>
  <LinksUpToDate>false</LinksUpToDate>
  <CharactersWithSpaces>3129</CharactersWithSpaces>
  <Application>WPS Office_11.1.0.8840_F1E327BC-269C-435d-A152-05C5408002CA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2021-09-09T01:28:00Z</dcterms:created>
  <dc:creator>Ted</dc:creator>
  <cp:lastModifiedBy>admin1</cp:lastModifiedBy>
  <cp:lastPrinted>2022-03-14T02:45:00Z</cp:lastPrinted>
  <dcterms:modified xsi:type="dcterms:W3CDTF">2025-07-05T00:37:43Z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2052-11.1.0.8840</vt:lpwstr>
  </property>
  <property fmtid="{D5CDD505-2E9C-101B-9397-08002B2CF9AE}" pid="3" name="ICV">
    <vt:lpwstr>E99181FCB3B4446B9274C1103ED442D7</vt:lpwstr>
  </property>
  <property fmtid="{D5CDD505-2E9C-101B-9397-08002B2CF9AE}" pid="4" name="KSOTemplateDocerSaveRecord">
    <vt:lpwstr>eyJoZGlkIjoiZmZlZTg0M2U0Zjk2NDQ1NzBiMmY2YjBhYTQyNWQ3N2EiLCJ1c2VySWQiOiIyMzM4NTY3NzMifQ==</vt:lpwstr>
  </property>
</Properties>
</file>