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02176">
      <w:pPr>
        <w:jc w:val="left"/>
        <w:rPr>
          <w:rFonts w:hint="eastAsia" w:ascii="黑体" w:hAnsi="黑体" w:eastAsia="黑体" w:cs="黑体"/>
          <w:b w:val="0"/>
          <w:spacing w:val="-17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spacing w:val="-17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spacing w:val="-17"/>
          <w:sz w:val="28"/>
          <w:szCs w:val="28"/>
          <w:lang w:val="en-US" w:eastAsia="zh-CN"/>
        </w:rPr>
        <w:t>3：</w:t>
      </w:r>
    </w:p>
    <w:p w14:paraId="5A922841">
      <w:pPr>
        <w:jc w:val="center"/>
        <w:rPr>
          <w:rFonts w:hint="eastAsia" w:ascii="方正小标宋简体" w:hAnsi="黑体" w:eastAsia="方正小标宋简体"/>
          <w:b w:val="0"/>
          <w:spacing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黑体" w:eastAsia="方正小标宋简体"/>
          <w:b w:val="0"/>
          <w:spacing w:val="0"/>
          <w:sz w:val="32"/>
          <w:szCs w:val="32"/>
        </w:rPr>
        <w:t>202</w:t>
      </w:r>
      <w:r>
        <w:rPr>
          <w:rFonts w:hint="eastAsia" w:ascii="方正小标宋简体" w:hAnsi="黑体" w:eastAsia="方正小标宋简体"/>
          <w:b w:val="0"/>
          <w:spacing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黑体" w:eastAsia="方正小标宋简体"/>
          <w:b w:val="0"/>
          <w:spacing w:val="0"/>
          <w:sz w:val="32"/>
          <w:szCs w:val="32"/>
        </w:rPr>
        <w:t>年</w:t>
      </w:r>
      <w:r>
        <w:rPr>
          <w:rFonts w:hint="eastAsia" w:ascii="方正小标宋简体" w:hAnsi="黑体" w:eastAsia="方正小标宋简体"/>
          <w:b w:val="0"/>
          <w:spacing w:val="0"/>
          <w:sz w:val="32"/>
          <w:szCs w:val="32"/>
          <w:lang w:eastAsia="zh-CN"/>
        </w:rPr>
        <w:t>度</w:t>
      </w:r>
      <w:r>
        <w:rPr>
          <w:rFonts w:hint="eastAsia" w:ascii="方正小标宋简体" w:hAnsi="黑体" w:eastAsia="方正小标宋简体"/>
          <w:b w:val="0"/>
          <w:spacing w:val="0"/>
          <w:sz w:val="32"/>
          <w:szCs w:val="32"/>
          <w:lang w:val="en-US" w:eastAsia="zh-CN"/>
        </w:rPr>
        <w:t>奈曼旗</w:t>
      </w:r>
      <w:r>
        <w:rPr>
          <w:rFonts w:hint="eastAsia" w:ascii="方正小标宋简体" w:hAnsi="黑体" w:eastAsia="方正小标宋简体"/>
          <w:b w:val="0"/>
          <w:spacing w:val="0"/>
          <w:sz w:val="32"/>
          <w:szCs w:val="32"/>
          <w:lang w:eastAsia="zh-CN"/>
        </w:rPr>
        <w:t>事业单位人才</w:t>
      </w:r>
      <w:r>
        <w:rPr>
          <w:rFonts w:hint="eastAsia" w:ascii="方正小标宋简体" w:hAnsi="黑体" w:eastAsia="方正小标宋简体"/>
          <w:b w:val="0"/>
          <w:spacing w:val="0"/>
          <w:sz w:val="32"/>
          <w:szCs w:val="32"/>
        </w:rPr>
        <w:t>引进人才评价表</w:t>
      </w:r>
      <w:bookmarkEnd w:id="0"/>
    </w:p>
    <w:p w14:paraId="411E0D76">
      <w:pPr>
        <w:jc w:val="both"/>
        <w:rPr>
          <w:rFonts w:ascii="方正小标宋简体" w:hAnsi="黑体" w:eastAsia="方正小标宋简体"/>
          <w:b w:val="0"/>
          <w:sz w:val="36"/>
          <w:szCs w:val="36"/>
        </w:rPr>
      </w:pPr>
      <w:r>
        <w:rPr>
          <w:rFonts w:hint="eastAsia" w:ascii="方正小标宋简体" w:hAnsi="黑体" w:eastAsia="方正小标宋简体"/>
          <w:b w:val="0"/>
          <w:sz w:val="24"/>
          <w:szCs w:val="24"/>
          <w:lang w:eastAsia="zh-CN"/>
        </w:rPr>
        <w:t>报考单位：</w:t>
      </w:r>
      <w:r>
        <w:rPr>
          <w:rFonts w:hint="eastAsia" w:ascii="方正小标宋简体" w:hAnsi="黑体" w:eastAsia="方正小标宋简体"/>
          <w:b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方正小标宋简体" w:hAnsi="黑体" w:eastAsia="方正小标宋简体"/>
          <w:b w:val="0"/>
          <w:sz w:val="24"/>
          <w:szCs w:val="24"/>
          <w:u w:val="none"/>
          <w:lang w:val="en-US" w:eastAsia="zh-CN"/>
        </w:rPr>
        <w:t xml:space="preserve"> 报考岗位：</w:t>
      </w:r>
      <w:r>
        <w:rPr>
          <w:rFonts w:hint="eastAsia" w:ascii="方正小标宋简体" w:hAnsi="黑体" w:eastAsia="方正小标宋简体"/>
          <w:b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方正小标宋简体" w:hAnsi="黑体" w:eastAsia="方正小标宋简体"/>
          <w:b w:val="0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方正小标宋简体" w:hAnsi="黑体" w:eastAsia="方正小标宋简体"/>
          <w:b w:val="0"/>
          <w:sz w:val="24"/>
          <w:szCs w:val="24"/>
          <w:lang w:val="en-US" w:eastAsia="zh-CN"/>
        </w:rPr>
        <w:t>自评得分：</w:t>
      </w:r>
      <w:r>
        <w:rPr>
          <w:rFonts w:hint="eastAsia" w:ascii="方正小标宋简体" w:hAnsi="黑体" w:eastAsia="方正小标宋简体"/>
          <w:b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方正小标宋简体" w:hAnsi="黑体" w:eastAsia="方正小标宋简体"/>
          <w:b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方正小标宋简体" w:hAnsi="黑体" w:eastAsia="方正小标宋简体"/>
          <w:b w:val="0"/>
          <w:sz w:val="24"/>
          <w:szCs w:val="24"/>
          <w:lang w:val="en-US" w:eastAsia="zh-CN"/>
        </w:rPr>
        <w:t xml:space="preserve">复核得分： </w:t>
      </w:r>
      <w:r>
        <w:rPr>
          <w:rFonts w:hint="eastAsia" w:ascii="方正小标宋简体" w:hAnsi="黑体" w:eastAsia="方正小标宋简体"/>
          <w:b w:val="0"/>
          <w:sz w:val="24"/>
          <w:szCs w:val="24"/>
          <w:u w:val="single"/>
          <w:lang w:val="en-US" w:eastAsia="zh-CN"/>
        </w:rPr>
        <w:t xml:space="preserve">           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740"/>
        <w:gridCol w:w="7149"/>
        <w:gridCol w:w="527"/>
        <w:gridCol w:w="757"/>
        <w:gridCol w:w="509"/>
      </w:tblGrid>
      <w:tr w14:paraId="2DF30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21003">
            <w:pPr>
              <w:widowControl/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评价类别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056A0">
            <w:pPr>
              <w:widowControl/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评价</w:t>
            </w:r>
          </w:p>
          <w:p w14:paraId="501C5C93">
            <w:pPr>
              <w:widowControl/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项目</w:t>
            </w:r>
          </w:p>
        </w:tc>
        <w:tc>
          <w:tcPr>
            <w:tcW w:w="7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60AD3">
            <w:pPr>
              <w:widowControl/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赋分标准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7737E">
            <w:pPr>
              <w:widowControl/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赋分</w:t>
            </w:r>
          </w:p>
          <w:p w14:paraId="6D113F3E">
            <w:pPr>
              <w:widowControl/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总分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7085C">
            <w:pPr>
              <w:widowControl/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自评得分项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3AF4A">
            <w:pPr>
              <w:widowControl/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自评</w:t>
            </w:r>
          </w:p>
          <w:p w14:paraId="1CC297FD">
            <w:pPr>
              <w:jc w:val="center"/>
              <w:rPr>
                <w:rFonts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得分</w:t>
            </w:r>
          </w:p>
        </w:tc>
      </w:tr>
      <w:tr w14:paraId="0939E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90DBB"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  <w:t>评价项目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69F3C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color w:val="000000"/>
                <w:spacing w:val="0"/>
                <w:sz w:val="24"/>
                <w:szCs w:val="24"/>
              </w:rPr>
              <w:t>专业层次</w:t>
            </w:r>
          </w:p>
          <w:p w14:paraId="73E70F6F">
            <w:pPr>
              <w:widowControl/>
              <w:spacing w:line="240" w:lineRule="exact"/>
              <w:jc w:val="distribute"/>
              <w:rPr>
                <w:rFonts w:hint="eastAsia" w:ascii="楷体" w:hAnsi="楷体" w:eastAsia="楷体" w:cs="楷体"/>
                <w:b w:val="0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52994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学历学位俱全的省属重点师范大学全日制本科毕业生得40分；</w:t>
            </w:r>
          </w:p>
          <w:p w14:paraId="414F7570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学历学位俱全的全日制硕士研究生（本科阶段要求为全日制本科）得40分；</w:t>
            </w:r>
          </w:p>
          <w:p w14:paraId="7B82E5BC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学历学位俱全的“一流学科”建设高校本科毕业生得40分；</w:t>
            </w:r>
          </w:p>
          <w:p w14:paraId="78456BDB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-4"/>
                <w:sz w:val="18"/>
                <w:szCs w:val="18"/>
              </w:rPr>
              <w:t>学历学位俱全的省属重点师范大学全日制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研究生（本科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-4"/>
                <w:sz w:val="18"/>
                <w:szCs w:val="18"/>
              </w:rPr>
              <w:t>阶段要求为全日制师范类专业本科，不含专升本，研究生专业与本科专业一致）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45分；</w:t>
            </w:r>
          </w:p>
          <w:p w14:paraId="75979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留学归国的硕士研究生、博士研究生的毕业院校限定为QS世界排名前300名境外大学，高等教育阶段起始学历须为国内高校全日制本科学历（不含专升本、自考、成教等）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45分；</w:t>
            </w:r>
          </w:p>
          <w:p w14:paraId="09555156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教育部直属6所师范类院校公费本科师范生得50分；</w:t>
            </w:r>
          </w:p>
          <w:p w14:paraId="4FCF55C7">
            <w:pPr>
              <w:widowControl/>
              <w:rPr>
                <w:rFonts w:hint="default" w:asciiTheme="majorEastAsia" w:hAnsiTheme="majorEastAsia" w:eastAsiaTheme="majorEastAsia" w:cstheme="majorEastAsia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学历学位俱全的“一流大学”或“一流学科”本科毕业生得50分；</w:t>
            </w:r>
          </w:p>
          <w:p w14:paraId="399B2F6A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学历学位俱全的“一流学科”建设高校研究生得55分；</w:t>
            </w:r>
          </w:p>
          <w:p w14:paraId="0483382E">
            <w:pPr>
              <w:widowControl/>
              <w:rPr>
                <w:rFonts w:hint="default" w:asciiTheme="majorEastAsia" w:hAnsiTheme="majorEastAsia" w:eastAsiaTheme="majorEastAsia" w:cstheme="majorEastAsia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学历学位俱全的“一流大学”或“一流学科”研究生得60分。</w:t>
            </w:r>
          </w:p>
          <w:p w14:paraId="0B96B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527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F434E">
            <w:pPr>
              <w:widowControl/>
              <w:spacing w:line="240" w:lineRule="exact"/>
              <w:jc w:val="center"/>
              <w:rPr>
                <w:rFonts w:hint="default" w:cs="宋体"/>
                <w:b w:val="0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6A4512F"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B696B"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 w14:paraId="741AD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284EFC"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56B6A">
            <w:pPr>
              <w:widowControl/>
              <w:spacing w:line="240" w:lineRule="exact"/>
              <w:jc w:val="center"/>
              <w:rPr>
                <w:rFonts w:ascii="楷体" w:hAnsi="楷体" w:eastAsia="楷体" w:cs="楷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color w:val="000000"/>
                <w:spacing w:val="0"/>
                <w:sz w:val="24"/>
                <w:szCs w:val="24"/>
              </w:rPr>
              <w:t>科研成果</w:t>
            </w:r>
          </w:p>
        </w:tc>
        <w:tc>
          <w:tcPr>
            <w:tcW w:w="7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63E17">
            <w:pPr>
              <w:widowControl/>
              <w:rPr>
                <w:rFonts w:asciiTheme="majorEastAsia" w:hAnsiTheme="majorEastAsia" w:eastAsiaTheme="majorEastAsia" w:cstheme="majorEastAsia"/>
                <w:b w:val="0"/>
                <w:spacing w:val="-4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spacing w:val="-4"/>
                <w:sz w:val="18"/>
                <w:szCs w:val="18"/>
              </w:rPr>
              <w:t>1. SCI、SSCI一区检索的本学科学术期刊论文，每篇得15分（第一作者，不含并列第一作者）；</w:t>
            </w:r>
          </w:p>
          <w:p w14:paraId="70C8C11B">
            <w:pPr>
              <w:widowControl/>
              <w:rPr>
                <w:rFonts w:asciiTheme="majorEastAsia" w:hAnsiTheme="majorEastAsia" w:eastAsiaTheme="majorEastAsia" w:cstheme="majorEastAsia"/>
                <w:b w:val="0"/>
                <w:spacing w:val="-4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spacing w:val="-4"/>
                <w:sz w:val="18"/>
                <w:szCs w:val="18"/>
              </w:rPr>
              <w:t>2. SCI、SSCI一区检索（并列第一作者）或SCI、SSCI二区检索的本学科学术期刊论文（第一作者，不含并列第一作者），每篇得10分；</w:t>
            </w:r>
          </w:p>
          <w:p w14:paraId="64C5BEDD">
            <w:pPr>
              <w:widowControl/>
              <w:rPr>
                <w:rFonts w:asciiTheme="majorEastAsia" w:hAnsiTheme="majorEastAsia" w:eastAsiaTheme="majorEastAsia" w:cstheme="majorEastAsia"/>
                <w:b w:val="0"/>
                <w:spacing w:val="-4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spacing w:val="-4"/>
                <w:sz w:val="18"/>
                <w:szCs w:val="18"/>
              </w:rPr>
              <w:t>3. SCI、SSCI二区检索（并列第一作者）或SCI、SSCI三区检索的本学科学术期刊论文（第一作者，不含并列第一作者），每篇得5分；</w:t>
            </w:r>
          </w:p>
          <w:p w14:paraId="68322F15">
            <w:pPr>
              <w:widowControl/>
              <w:rPr>
                <w:rFonts w:hint="eastAsia" w:asciiTheme="majorEastAsia" w:hAnsiTheme="majorEastAsia" w:eastAsiaTheme="majorEastAsia" w:cstheme="majorEastAsia"/>
                <w:b/>
                <w:bCs/>
                <w:spacing w:val="-4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spacing w:val="-4"/>
                <w:sz w:val="18"/>
                <w:szCs w:val="18"/>
              </w:rPr>
              <w:t>4. SCI、SSCI三区检索（并列第一作者）或SCI、SSCI四区检索（第一作者，不含并列第一作者）或EI检索的本学科学术期刊论文（第一作者，不含并列第一作者），每篇得2分。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4"/>
                <w:sz w:val="18"/>
                <w:szCs w:val="18"/>
              </w:rPr>
              <w:t>SCI、SSCI分区以中科院年度分区为准。</w:t>
            </w:r>
          </w:p>
          <w:p w14:paraId="125E4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b w:val="0"/>
                <w:spacing w:val="-4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spacing w:val="-4"/>
                <w:sz w:val="18"/>
                <w:szCs w:val="18"/>
              </w:rPr>
              <w:t>5.作为第一发明人发表发明专利，每项得10分。各项累加不超过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spacing w:val="-4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spacing w:val="-4"/>
                <w:sz w:val="18"/>
                <w:szCs w:val="18"/>
              </w:rPr>
              <w:t>分。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0C358">
            <w:pPr>
              <w:widowControl/>
              <w:spacing w:line="240" w:lineRule="exact"/>
              <w:jc w:val="center"/>
              <w:rPr>
                <w:rFonts w:hint="default" w:eastAsia="宋体" w:cs="宋体"/>
                <w:b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spacing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BC46E"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E35B8"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 w14:paraId="301A8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0E82AF"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B569E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color w:val="000000"/>
                <w:spacing w:val="0"/>
                <w:sz w:val="24"/>
                <w:szCs w:val="24"/>
              </w:rPr>
              <w:t>职业</w:t>
            </w:r>
          </w:p>
          <w:p w14:paraId="3F753331"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b w:val="0"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color w:val="000000"/>
                <w:spacing w:val="0"/>
                <w:sz w:val="24"/>
                <w:szCs w:val="24"/>
              </w:rPr>
              <w:t>资格</w:t>
            </w: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C3602">
            <w:pPr>
              <w:widowControl/>
              <w:spacing w:line="120" w:lineRule="auto"/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0"/>
                <w:sz w:val="18"/>
                <w:szCs w:val="18"/>
              </w:rPr>
              <w:t>取得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0"/>
                <w:sz w:val="18"/>
                <w:szCs w:val="18"/>
                <w:lang w:val="en-US" w:eastAsia="zh-CN"/>
              </w:rPr>
              <w:t>中级职称或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0"/>
                <w:sz w:val="18"/>
                <w:szCs w:val="18"/>
              </w:rPr>
              <w:t>可对应至中级职称的专业技术人员职业资格得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0"/>
                <w:sz w:val="18"/>
                <w:szCs w:val="18"/>
              </w:rPr>
              <w:t>分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0"/>
                <w:sz w:val="18"/>
                <w:szCs w:val="18"/>
                <w:lang w:val="en-US" w:eastAsia="zh-CN"/>
              </w:rPr>
              <w:t>；</w:t>
            </w:r>
          </w:p>
          <w:p w14:paraId="22AD2CE5">
            <w:pPr>
              <w:widowControl/>
              <w:spacing w:line="120" w:lineRule="auto"/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-4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-4"/>
                <w:sz w:val="18"/>
                <w:szCs w:val="18"/>
                <w:highlight w:val="none"/>
                <w:lang w:val="en-US" w:eastAsia="zh-CN" w:bidi="ar-SA"/>
              </w:rPr>
              <w:t>2.取得教师资格证书得10分，已经通过国考笔试，暂未面试得7分；</w:t>
            </w:r>
          </w:p>
          <w:p w14:paraId="592D8581">
            <w:pPr>
              <w:widowControl/>
              <w:spacing w:line="120" w:lineRule="auto"/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-4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-4"/>
                <w:sz w:val="18"/>
                <w:szCs w:val="18"/>
                <w:highlight w:val="none"/>
                <w:lang w:val="en-US" w:eastAsia="zh-CN" w:bidi="ar-SA"/>
              </w:rPr>
              <w:t>3.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-4"/>
                <w:sz w:val="18"/>
                <w:szCs w:val="18"/>
              </w:rPr>
              <w:t>各项累加不超过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-4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-4"/>
                <w:sz w:val="18"/>
                <w:szCs w:val="18"/>
              </w:rPr>
              <w:t>分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-4"/>
                <w:sz w:val="18"/>
                <w:szCs w:val="18"/>
                <w:highlight w:val="none"/>
                <w:lang w:val="en-US" w:eastAsia="zh-CN" w:bidi="ar-SA"/>
              </w:rPr>
              <w:t>（党校教师岗位不参评此项）。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FF853">
            <w:pPr>
              <w:widowControl/>
              <w:spacing w:line="240" w:lineRule="exact"/>
              <w:jc w:val="center"/>
              <w:rPr>
                <w:rFonts w:hint="default" w:asciiTheme="majorEastAsia" w:hAnsiTheme="majorEastAsia" w:eastAsiaTheme="majorEastAsia" w:cstheme="majorEastAsia"/>
                <w:b w:val="0"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spacing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94880"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6098A"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 w14:paraId="746F4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A67F7"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69EF4">
            <w:pPr>
              <w:widowControl/>
              <w:spacing w:line="240" w:lineRule="exact"/>
              <w:jc w:val="center"/>
              <w:rPr>
                <w:rFonts w:ascii="楷体" w:hAnsi="楷体" w:eastAsia="楷体" w:cs="楷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color w:val="000000"/>
                <w:spacing w:val="0"/>
                <w:sz w:val="24"/>
                <w:szCs w:val="24"/>
              </w:rPr>
              <w:t>获得奖项</w:t>
            </w: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93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b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-4"/>
                <w:sz w:val="18"/>
                <w:szCs w:val="18"/>
              </w:rPr>
              <w:t>获得国家级荣誉者每项得5分；获得国家部委和省级荣誉者每项得3分；获得市级荣誉者每项得1分。各项累加不超过5分。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BEA70">
            <w:pPr>
              <w:widowControl/>
              <w:jc w:val="center"/>
              <w:rPr>
                <w:rFonts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0BB42"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77822">
            <w:pPr>
              <w:widowControl/>
              <w:spacing w:line="240" w:lineRule="exact"/>
              <w:jc w:val="center"/>
              <w:rPr>
                <w:rFonts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</w:tbl>
    <w:p w14:paraId="0BBB3B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954" w:firstLineChars="500"/>
        <w:textAlignment w:val="auto"/>
        <w:rPr>
          <w:rFonts w:hint="eastAsia" w:ascii="仿宋_GB2312" w:eastAsia="仿宋_GB2312"/>
          <w:b/>
          <w:bCs/>
          <w:sz w:val="21"/>
          <w:szCs w:val="21"/>
          <w:lang w:eastAsia="zh-CN"/>
        </w:rPr>
      </w:pPr>
    </w:p>
    <w:p w14:paraId="3F80D1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eastAsia="宋体"/>
          <w:b/>
          <w:bCs/>
          <w:lang w:val="en-US" w:eastAsia="zh-CN"/>
        </w:rPr>
      </w:pPr>
      <w:r>
        <w:rPr>
          <w:rFonts w:hint="eastAsia" w:ascii="仿宋_GB2312" w:eastAsia="仿宋_GB2312"/>
          <w:b/>
          <w:bCs/>
          <w:sz w:val="21"/>
          <w:szCs w:val="21"/>
          <w:lang w:eastAsia="zh-CN"/>
        </w:rPr>
        <w:t>身份证号码：</w:t>
      </w:r>
      <w:r>
        <w:rPr>
          <w:rFonts w:hint="eastAsia" w:ascii="仿宋_GB2312" w:eastAsia="仿宋_GB2312"/>
          <w:b/>
          <w:bCs/>
          <w:sz w:val="21"/>
          <w:szCs w:val="21"/>
          <w:lang w:val="en-US" w:eastAsia="zh-CN"/>
        </w:rPr>
        <w:t xml:space="preserve">                                      本人签字：                                   年    月    日</w:t>
      </w:r>
    </w:p>
    <w:p w14:paraId="5FFA62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40"/>
        <w:textAlignment w:val="auto"/>
        <w:rPr>
          <w:rFonts w:hint="eastAsia" w:ascii="仿宋_GB2312" w:eastAsia="仿宋_GB2312"/>
          <w:b/>
          <w:bCs/>
          <w:sz w:val="21"/>
          <w:szCs w:val="21"/>
        </w:rPr>
      </w:pPr>
    </w:p>
    <w:p w14:paraId="2B28EB5D">
      <w:pPr>
        <w:jc w:val="left"/>
        <w:rPr>
          <w:rFonts w:hint="eastAsia" w:ascii="仿宋" w:hAnsi="仿宋" w:eastAsia="仿宋" w:cs="仿宋"/>
          <w:b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spacing w:val="0"/>
          <w:sz w:val="28"/>
          <w:szCs w:val="28"/>
          <w:lang w:val="en-US" w:eastAsia="zh-CN"/>
        </w:rPr>
        <w:t>审核人签字：</w:t>
      </w:r>
    </w:p>
    <w:p w14:paraId="6D0C6A09">
      <w:pPr>
        <w:spacing w:line="600" w:lineRule="exact"/>
        <w:jc w:val="center"/>
        <w:rPr>
          <w:rFonts w:hint="eastAsia" w:ascii="方正小标宋简体" w:hAnsi="黑体" w:eastAsia="方正小标宋简体"/>
          <w:b w:val="0"/>
          <w:bCs/>
          <w:sz w:val="44"/>
          <w:szCs w:val="44"/>
          <w:lang w:val="en-US" w:eastAsia="zh-CN"/>
        </w:rPr>
      </w:pPr>
    </w:p>
    <w:sectPr>
      <w:pgSz w:w="11906" w:h="16838"/>
      <w:pgMar w:top="1020" w:right="850" w:bottom="102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48D6DB-FCEE-4727-AF46-932CEBFCEC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32156DDA-A551-42C5-B4C4-CECD133099B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3332F34-D094-40E6-9F4F-DAEF55895A1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87F92E5-3292-43E7-B14D-C11F8661265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085F072-C477-4745-8CEB-75F5948B1AF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B322B518-7C68-4C2E-BF22-483CE0A569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C4B340AF-DE6A-47D2-BA58-27E07C809C95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NTU5YWQ5NmMwNDQ1NmYzY2VhMzc3NjMxNWI2YTcifQ=="/>
  </w:docVars>
  <w:rsids>
    <w:rsidRoot w:val="464025A8"/>
    <w:rsid w:val="003357D8"/>
    <w:rsid w:val="00F23101"/>
    <w:rsid w:val="036C46DD"/>
    <w:rsid w:val="03FB660C"/>
    <w:rsid w:val="077C0992"/>
    <w:rsid w:val="08AF4730"/>
    <w:rsid w:val="08F5187C"/>
    <w:rsid w:val="0B57681E"/>
    <w:rsid w:val="0BDA11FD"/>
    <w:rsid w:val="0C353F27"/>
    <w:rsid w:val="0C637E48"/>
    <w:rsid w:val="12157C38"/>
    <w:rsid w:val="12397985"/>
    <w:rsid w:val="128F377D"/>
    <w:rsid w:val="148461AA"/>
    <w:rsid w:val="16675E44"/>
    <w:rsid w:val="180E0AE8"/>
    <w:rsid w:val="1A3472F1"/>
    <w:rsid w:val="1A8C739D"/>
    <w:rsid w:val="1E103821"/>
    <w:rsid w:val="1FDF3FD0"/>
    <w:rsid w:val="20B804FA"/>
    <w:rsid w:val="26467763"/>
    <w:rsid w:val="2A397F0C"/>
    <w:rsid w:val="2AFE2018"/>
    <w:rsid w:val="2D8C63A3"/>
    <w:rsid w:val="305D68FB"/>
    <w:rsid w:val="31393666"/>
    <w:rsid w:val="3340656A"/>
    <w:rsid w:val="33B7010D"/>
    <w:rsid w:val="3538296D"/>
    <w:rsid w:val="35643762"/>
    <w:rsid w:val="36211653"/>
    <w:rsid w:val="36CF7301"/>
    <w:rsid w:val="372129BA"/>
    <w:rsid w:val="395B509B"/>
    <w:rsid w:val="3B7F30A4"/>
    <w:rsid w:val="3CAE211E"/>
    <w:rsid w:val="3E622809"/>
    <w:rsid w:val="42081788"/>
    <w:rsid w:val="45EE1552"/>
    <w:rsid w:val="464025A8"/>
    <w:rsid w:val="47C05C47"/>
    <w:rsid w:val="499D44A3"/>
    <w:rsid w:val="4AB54B17"/>
    <w:rsid w:val="4AF45637"/>
    <w:rsid w:val="4CA801AB"/>
    <w:rsid w:val="4E16224E"/>
    <w:rsid w:val="4FC275AB"/>
    <w:rsid w:val="517D19DC"/>
    <w:rsid w:val="565F7902"/>
    <w:rsid w:val="57BD2205"/>
    <w:rsid w:val="584A3D01"/>
    <w:rsid w:val="59D61361"/>
    <w:rsid w:val="5CC46711"/>
    <w:rsid w:val="5CED3EB9"/>
    <w:rsid w:val="5E421FE3"/>
    <w:rsid w:val="5ED85CC4"/>
    <w:rsid w:val="5EDAEB65"/>
    <w:rsid w:val="5F761860"/>
    <w:rsid w:val="60480E48"/>
    <w:rsid w:val="613C540F"/>
    <w:rsid w:val="622B2AF0"/>
    <w:rsid w:val="639530AB"/>
    <w:rsid w:val="68DD68DF"/>
    <w:rsid w:val="69BD6B97"/>
    <w:rsid w:val="6EAC488C"/>
    <w:rsid w:val="6EBC193D"/>
    <w:rsid w:val="6F235519"/>
    <w:rsid w:val="705D5574"/>
    <w:rsid w:val="76375D4D"/>
    <w:rsid w:val="78542BE7"/>
    <w:rsid w:val="78D855C6"/>
    <w:rsid w:val="7A0B3779"/>
    <w:rsid w:val="7E727A8B"/>
    <w:rsid w:val="7FCA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/>
      <w:spacing w:val="-1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854</Words>
  <Characters>928</Characters>
  <Lines>0</Lines>
  <Paragraphs>0</Paragraphs>
  <TotalTime>5</TotalTime>
  <ScaleCrop>false</ScaleCrop>
  <LinksUpToDate>false</LinksUpToDate>
  <CharactersWithSpaces>1070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2024-07-22T11:50:00Z</dcterms:created>
  <dc:creator>科尔沁区人社局</dc:creator>
  <cp:lastModifiedBy>北栀</cp:lastModifiedBy>
  <cp:lastPrinted>2025-03-13T09:12:00Z</cp:lastPrinted>
  <dcterms:modified xsi:type="dcterms:W3CDTF">2025-05-28T08:31:16Z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22334EB2EABC4559BA853B8A814E1DC0_13</vt:lpwstr>
  </property>
  <property fmtid="{D5CDD505-2E9C-101B-9397-08002B2CF9AE}" pid="4" name="KSOTemplateDocerSaveRecord">
    <vt:lpwstr>eyJoZGlkIjoiN2ExNTU5YWQ5NmMwNDQ1NmYzY2VhMzc3NjMxNWI2YTciLCJ1c2VySWQiOiI2NTgxNDQ5MTEifQ==</vt:lpwstr>
  </property>
</Properties>
</file>