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FF054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r>
        <w:rPr>
          <w:i w:val="0"/>
          <w:iCs w:val="0"/>
          <w:caps w:val="0"/>
          <w:spacing w:val="8"/>
          <w:sz w:val="33"/>
          <w:szCs w:val="33"/>
          <w:bdr w:val="none" w:color="auto" w:sz="0" w:space="0"/>
        </w:rPr>
        <w:t>【民族政策宣传月】“守望相助 团结奋斗 全面推进中华民族共同体建设”</w:t>
      </w:r>
      <w:r>
        <w:rPr>
          <w:i w:val="0"/>
          <w:iCs w:val="0"/>
          <w:caps w:val="0"/>
          <w:spacing w:val="0"/>
          <w:sz w:val="33"/>
          <w:szCs w:val="33"/>
          <w:bdr w:val="none" w:color="auto" w:sz="0" w:space="0"/>
        </w:rPr>
        <w:t>——</w:t>
      </w:r>
      <w:r>
        <w:rPr>
          <w:i w:val="0"/>
          <w:iCs w:val="0"/>
          <w:caps w:val="0"/>
          <w:spacing w:val="8"/>
          <w:sz w:val="33"/>
          <w:szCs w:val="33"/>
          <w:bdr w:val="none" w:color="auto" w:sz="0" w:space="0"/>
        </w:rPr>
        <w:t>富民社区开展民族政策宣传月主题系列活动</w:t>
      </w:r>
    </w:p>
    <w:p w14:paraId="6F08977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 w:firstLine="0"/>
        <w:jc w:val="left"/>
        <w:rPr>
          <w:rFonts w:ascii="微软雅黑" w:hAnsi="微软雅黑" w:eastAsia="微软雅黑" w:cs="微软雅黑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lang w:val="en-US" w:eastAsia="zh-CN" w:bidi="ar"/>
        </w:rPr>
        <w:t>富民社区居委会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</w:rPr>
        <w:t>奈曼旗和谐富民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lang w:val="en-US" w:eastAsia="zh-CN" w:bidi="ar"/>
        </w:rPr>
        <w:t>2025年05月20日 10:08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lang w:val="en-US" w:eastAsia="zh-CN" w:bidi="ar"/>
        </w:rPr>
        <w:t>内蒙古</w:t>
      </w:r>
    </w:p>
    <w:p w14:paraId="433FC2F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守望相助   团结奋斗</w:t>
      </w:r>
    </w:p>
    <w:p w14:paraId="3077A3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全面推进中华民族共同体建设</w:t>
      </w:r>
    </w:p>
    <w:p w14:paraId="075BC22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F0A212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2025年5月是民族政策宣传月，为进一步铸牢中华民族共同体意识，营造民族团结进步浓厚氛围。富民社区于5月18日开展“守望相助 团结奋斗 全面推进中华民族共同体建设”主题系列活动，推动民族政策深入人心。</w:t>
      </w:r>
    </w:p>
    <w:p w14:paraId="4D44745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微软雅黑" w:hAnsi="微软雅黑" w:eastAsia="微软雅黑" w:cs="微软雅黑"/>
          <w:i/>
          <w:iCs/>
          <w:caps w:val="0"/>
          <w:spacing w:val="8"/>
          <w:sz w:val="24"/>
          <w:szCs w:val="24"/>
          <w:bdr w:val="none" w:color="auto" w:sz="0" w:space="0"/>
        </w:rPr>
        <w:t>01</w:t>
      </w:r>
    </w:p>
    <w:p w14:paraId="634C4D6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7BD5C94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     文艺汇演     </w:t>
      </w:r>
    </w:p>
    <w:p w14:paraId="1EC5A33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314575"/>
            <wp:effectExtent l="0" t="0" r="10160" b="9525"/>
            <wp:docPr id="27" name="图片 26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IMG_2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74E33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     文艺汇演在团体舞蹈《情韵萨布哈》中拉开序幕，来自富民社区金沙艺术团的演员们翩翩起舞，展现了家乡美，用艺术传播正能量。随后进行的蒙古族小合唱、四胡曲《牧马青年》等精彩的文艺节目接连上演，演员们饱含热情的表演感染着每一位观众，周围的观众或轻声跟唱，或举起手机拍摄，沉浸在优美的旋律中。最后，高声合唱《赞歌给党听》，将整场演出推向高潮。</w:t>
      </w:r>
    </w:p>
    <w:p w14:paraId="4C3D656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314575"/>
            <wp:effectExtent l="0" t="0" r="10160" b="9525"/>
            <wp:docPr id="26" name="图片 27" descr="IMG_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 descr="IMG_26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314575"/>
            <wp:effectExtent l="0" t="0" r="10160" b="9525"/>
            <wp:docPr id="30" name="图片 29" descr="IMG_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G_2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BEDD6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5627ED1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     整场演出气氛热烈、精彩纷呈，现场洋溢着和谐、团结的欢乐气氛，充分展现了各族群众团结一心、朝气蓬勃的精神风貌。</w:t>
      </w:r>
    </w:p>
    <w:p w14:paraId="145951D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314575"/>
            <wp:effectExtent l="0" t="0" r="10160" b="9525"/>
            <wp:docPr id="32" name="图片 30" descr="IMG_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IMG_2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5CB6F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B881C0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7"/>
          <w:rFonts w:hint="eastAsia" w:ascii="微软雅黑" w:hAnsi="微软雅黑" w:eastAsia="微软雅黑" w:cs="微软雅黑"/>
          <w:i/>
          <w:iCs/>
          <w:caps w:val="0"/>
          <w:spacing w:val="8"/>
          <w:sz w:val="24"/>
          <w:szCs w:val="24"/>
          <w:bdr w:val="none" w:color="auto" w:sz="0" w:space="0"/>
        </w:rPr>
        <w:t>02</w:t>
      </w:r>
    </w:p>
    <w:p w14:paraId="0D3C732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5D1F792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     政策宣传     </w:t>
      </w:r>
    </w:p>
    <w:p w14:paraId="1236B26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314575"/>
            <wp:effectExtent l="0" t="0" r="10160" b="9525"/>
            <wp:docPr id="31" name="图片 33" descr="IMG_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 descr="IMG_2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     活动中，志愿者通过发放宣传资料、面对面讲解等形式，引导居民学习党的民族政策理论，普及法律法规，讲好民族团结进步故事，凝聚“民族团结是发展进步的基石”的思想共识，将民族政策、法律常识、先进事例及典型人物事迹传递到居民群众心中，推动居民了解党的民族政策与多元民族文化。</w:t>
      </w:r>
    </w:p>
    <w:p w14:paraId="73A36BF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0FFD88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314575"/>
            <wp:effectExtent l="0" t="0" r="10160" b="9525"/>
            <wp:docPr id="35" name="图片 35" descr="IMG_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314575"/>
            <wp:effectExtent l="0" t="0" r="10160" b="9525"/>
            <wp:docPr id="39" name="图片 37" descr="IMG_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 descr="IMG_2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314575"/>
            <wp:effectExtent l="0" t="0" r="10160" b="9525"/>
            <wp:docPr id="40" name="图片 38" descr="IMG_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 descr="IMG_2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BA250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6DF0B5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     此次活动，进一步提高了居民群众对铸牢中华民族共同体意识的认识，加深了对民族政策法规的理解，营造了浓厚的民族团结进步氛围。</w:t>
      </w:r>
    </w:p>
    <w:p w14:paraId="2F4823C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2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</w:rPr>
        <w:t>下一步，富民社区将持续开展民族团结进步活动，努力营造各民族共同团结奋斗、共同繁荣发展的良好氛围，让民族团结之花绽放得更加绚烂。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44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2025-05-20T07:27:12Z</dcterms:created>
  <dc:creator>Administrator</dc:creator>
  <cp:lastModifiedBy>马彬颖</cp:lastModifiedBy>
  <dcterms:modified xsi:type="dcterms:W3CDTF">2025-05-20T07:34:04Z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eyJoZGlkIjoiMjJiMzcyOGViMmZjZGRjOGUzOWI0NTMyN2EyOGQxYzUiLCJ1c2VySWQiOiI0Mzk2Nzc1OTEifQ==</vt:lpwstr>
  </property>
  <property fmtid="{D5CDD505-2E9C-101B-9397-08002B2CF9AE}" pid="4" name="ICV">
    <vt:lpwstr>C38E1C3FD9314DEAB54F70C1DFABE934_12</vt:lpwstr>
  </property>
</Properties>
</file>