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13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spacing w:val="0"/>
          <w:sz w:val="44"/>
          <w:szCs w:val="44"/>
          <w:shd w:val="clear" w:fill="FFFFFF"/>
          <w:lang w:val="en-US" w:eastAsia="zh-CN"/>
        </w:rPr>
        <w:t>奈曼旗八仙筒国有林场党支部关于开展</w:t>
      </w:r>
    </w:p>
    <w:p w14:paraId="446F2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spacing w:val="0"/>
          <w:sz w:val="44"/>
          <w:szCs w:val="44"/>
          <w:shd w:val="clear" w:fill="FFFFFF"/>
          <w:lang w:val="en-US" w:eastAsia="zh-CN"/>
        </w:rPr>
        <w:t>“同心共筑中国梦，民族团结谱新篇”</w:t>
      </w:r>
    </w:p>
    <w:p w14:paraId="435888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spacing w:val="0"/>
          <w:sz w:val="44"/>
          <w:szCs w:val="44"/>
          <w:shd w:val="clear" w:fill="FFFFFF"/>
          <w:lang w:val="en-US" w:eastAsia="zh-CN"/>
        </w:rPr>
        <w:t>主题党日活动</w:t>
      </w:r>
    </w:p>
    <w:p w14:paraId="7B0F49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仿宋" w:hAnsi="仿宋" w:eastAsia="仿宋" w:cs="仿宋"/>
          <w:i w:val="0"/>
          <w:iCs w:val="0"/>
          <w:caps w:val="0"/>
          <w:spacing w:val="30"/>
          <w:sz w:val="32"/>
          <w:szCs w:val="32"/>
          <w:shd w:val="clear" w:fill="FFFFFF"/>
        </w:rPr>
      </w:pPr>
    </w:p>
    <w:p w14:paraId="59A3737B">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firstLine="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深入贯彻落实民族团结进步的重要指示精神，学习贯彻党的民族理论政策，铸牢中华民族共同体意识，全面推进民族团结进步事业发展，奈曼旗八仙筒国有林场党支部于5月19日开展“同心共筑中国梦，民族团结谱新篇”的主题党日活动。</w:t>
      </w:r>
    </w:p>
    <w:p w14:paraId="065E8B1A">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firstLine="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一、开展理论学习，强化学习效果</w:t>
      </w:r>
    </w:p>
    <w:p w14:paraId="4C52E6D3">
      <w:pPr>
        <w:keepNext w:val="0"/>
        <w:keepLines w:val="0"/>
        <w:widowControl/>
        <w:suppressLineNumbers w:val="0"/>
        <w:ind w:firstLine="640" w:firstLineChars="200"/>
        <w:jc w:val="left"/>
        <w:rPr>
          <w:rFonts w:hint="default" w:ascii="黑体" w:hAnsi="黑体" w:eastAsia="黑体" w:cs="黑体"/>
          <w:kern w:val="0"/>
          <w:sz w:val="32"/>
          <w:szCs w:val="32"/>
          <w:lang w:val="en-US" w:eastAsia="zh-CN" w:bidi="ar"/>
        </w:rPr>
      </w:pPr>
      <w:r>
        <w:rPr>
          <w:rFonts w:hint="eastAsia" w:ascii="仿宋" w:hAnsi="仿宋" w:eastAsia="仿宋" w:cs="仿宋"/>
          <w:kern w:val="0"/>
          <w:sz w:val="32"/>
          <w:szCs w:val="32"/>
          <w:lang w:val="en-US" w:eastAsia="zh-CN" w:bidi="ar"/>
        </w:rPr>
        <w:t>通过“三会一课”形式组织理论学习，开展主题党日活动。集中学习《内蒙古自治区促进民族团结进步条例》，《中华人民共和国民族区域自治法》等内容，观看“民族团结一家亲”专题视频，讲述</w:t>
      </w:r>
      <w:r>
        <w:rPr>
          <w:rFonts w:hint="default" w:ascii="仿宋" w:hAnsi="仿宋" w:eastAsia="仿宋" w:cs="仿宋"/>
          <w:kern w:val="0"/>
          <w:sz w:val="32"/>
          <w:szCs w:val="32"/>
          <w:lang w:val="en-US" w:eastAsia="zh-CN" w:bidi="ar"/>
        </w:rPr>
        <w:t>全国民族团结进步先进个人</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马殿英</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的故事</w:t>
      </w:r>
      <w:r>
        <w:rPr>
          <w:rFonts w:hint="eastAsia" w:ascii="仿宋" w:hAnsi="仿宋" w:eastAsia="仿宋" w:cs="仿宋"/>
          <w:kern w:val="0"/>
          <w:sz w:val="32"/>
          <w:szCs w:val="32"/>
          <w:lang w:val="en-US" w:eastAsia="zh-CN" w:bidi="ar"/>
        </w:rPr>
        <w:t>，讲述专题党课，</w:t>
      </w:r>
      <w:r>
        <w:rPr>
          <w:rFonts w:hint="eastAsia" w:ascii="仿宋" w:hAnsi="仿宋" w:eastAsia="仿宋" w:cs="仿宋"/>
          <w:sz w:val="32"/>
          <w:szCs w:val="32"/>
          <w:lang w:val="en-US" w:eastAsia="zh-CN"/>
        </w:rPr>
        <w:t>进一步提高党员干部对民族团结进步重要性的认识，将民族团结植入思想，烙入心田，让每一个党员干部</w:t>
      </w:r>
      <w:r>
        <w:rPr>
          <w:rFonts w:hint="default" w:ascii="仿宋" w:hAnsi="仿宋" w:eastAsia="仿宋" w:cs="仿宋"/>
          <w:kern w:val="0"/>
          <w:sz w:val="32"/>
          <w:szCs w:val="32"/>
          <w:lang w:val="en-US" w:eastAsia="zh-CN" w:bidi="ar"/>
        </w:rPr>
        <w:t>成为铸牢中华民族共同体意识的践行者、促进者、守护者。</w:t>
      </w:r>
    </w:p>
    <w:p w14:paraId="18B7C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二、深化宣传教育，营造浓厚氛围</w:t>
      </w:r>
    </w:p>
    <w:p w14:paraId="12EF298E">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仿宋"/>
          <w:kern w:val="0"/>
          <w:sz w:val="32"/>
          <w:szCs w:val="32"/>
          <w:lang w:val="en-US" w:eastAsia="zh-CN" w:bidi="ar"/>
        </w:rPr>
        <w:t>组织党员干部深入开展民族团结进步宣传教育工作，围绕“同心共筑中国梦，民族团结谱新篇”为主题开展宣讲活动，讲述中华民族的民族构成、民族政策、民族分布以及民族关系，强调民族团结的重要性，进一步增强民族团结意识。通过通俗易懂的语言、生动鲜活的案例，让广大干部群众深刻认识到民族团结的重要意义。</w:t>
      </w:r>
    </w:p>
    <w:p w14:paraId="537EC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pPr>
      <w:r>
        <w:rPr>
          <w:rFonts w:hint="eastAsia" w:ascii="黑体" w:hAnsi="黑体" w:eastAsia="黑体" w:cs="黑体"/>
          <w:kern w:val="0"/>
          <w:sz w:val="32"/>
          <w:szCs w:val="32"/>
          <w:lang w:val="en-US" w:eastAsia="zh-CN" w:bidi="ar"/>
        </w:rPr>
        <w:t>三、推进志愿服务，实事服务群众</w:t>
      </w:r>
    </w:p>
    <w:p w14:paraId="1821E1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lang w:val="en-US"/>
        </w:rPr>
      </w:pPr>
      <w:r>
        <w:rPr>
          <w:rFonts w:hint="eastAsia" w:ascii="仿宋" w:hAnsi="仿宋" w:eastAsia="仿宋" w:cs="仿宋"/>
          <w:kern w:val="0"/>
          <w:sz w:val="32"/>
          <w:szCs w:val="32"/>
          <w:lang w:val="en-US" w:eastAsia="zh-CN" w:bidi="ar"/>
        </w:rPr>
        <w:t>利用入户走访、调研这一契机，组织工作人员深入职工群众家中，面对面交流，宣传党的民族政策，了解困难职工的诉求，解答他们的疑问和困惑，并开展开门教育，记录职工群众对于学习教育开展的建议。宣讲员对于当前职工群众面临的农业保险等问题耐心解释，并将惠民政策、“一卡通”等宣传讲解到位，让职工群众享受政策扶持的同时能够感受到党的温暖，共同推进铸牢中华民族共同体建设。网格员</w:t>
      </w:r>
      <w:r>
        <w:rPr>
          <w:rFonts w:hint="eastAsia" w:ascii="仿宋" w:hAnsi="仿宋" w:eastAsia="仿宋" w:cs="仿宋"/>
          <w:b w:val="0"/>
          <w:bCs w:val="0"/>
          <w:kern w:val="0"/>
          <w:sz w:val="32"/>
          <w:szCs w:val="32"/>
          <w:lang w:val="en-US" w:eastAsia="zh-CN" w:bidi="ar"/>
        </w:rPr>
        <w:t>对职工家中煤气、屋内用电进行安全隐患排查，普及安全常识，确保将各类隐患消除在萌芽，进一步提升职工群众的归属感。</w:t>
      </w:r>
    </w:p>
    <w:p w14:paraId="15799E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奈曼旗八仙筒国有林场党支部将以此次主题党日活动为契机，把开展民族团结进步宣传教育与当前正在开展的各项重点工作有机结合起来，通过服务群众、为民办事，让民族团结意识更加深入人心，使各族群众在主动参与中共建共享共乐。</w:t>
      </w:r>
    </w:p>
    <w:p w14:paraId="0D6971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 w:hAnsi="仿宋" w:eastAsia="仿宋" w:cs="仿宋"/>
          <w:kern w:val="0"/>
          <w:sz w:val="32"/>
          <w:szCs w:val="32"/>
          <w:lang w:val="en-US" w:eastAsia="zh-CN" w:bidi="ar"/>
        </w:rPr>
      </w:pPr>
    </w:p>
    <w:p w14:paraId="38D4C0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 w:hAnsi="仿宋" w:eastAsia="仿宋" w:cs="仿宋"/>
          <w:kern w:val="0"/>
          <w:sz w:val="32"/>
          <w:szCs w:val="32"/>
          <w:lang w:val="en-US" w:eastAsia="zh-CN" w:bidi="ar"/>
        </w:rPr>
      </w:pPr>
    </w:p>
    <w:p w14:paraId="6506A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奈曼旗八仙筒国有林场党支部</w:t>
      </w:r>
    </w:p>
    <w:p w14:paraId="28F75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2025年5月19日     </w:t>
      </w:r>
    </w:p>
    <w:p w14:paraId="30C65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 w:hAnsi="仿宋" w:eastAsia="仿宋" w:cs="仿宋"/>
          <w:kern w:val="0"/>
          <w:sz w:val="32"/>
          <w:szCs w:val="32"/>
          <w:lang w:val="en-US" w:eastAsia="zh-CN" w:bidi="ar"/>
        </w:rPr>
      </w:pPr>
    </w:p>
    <w:p w14:paraId="5C1A7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 w:hAnsi="仿宋" w:eastAsia="仿宋" w:cs="仿宋"/>
          <w:kern w:val="0"/>
          <w:sz w:val="32"/>
          <w:szCs w:val="3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84C5F"/>
    <w:multiLevelType w:val="multilevel"/>
    <w:tmpl w:val="48384C5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B2457"/>
    <w:rsid w:val="01D9415D"/>
    <w:rsid w:val="026B2457"/>
    <w:rsid w:val="02777BFD"/>
    <w:rsid w:val="035241C7"/>
    <w:rsid w:val="03914CEF"/>
    <w:rsid w:val="048A5003"/>
    <w:rsid w:val="07660241"/>
    <w:rsid w:val="08283748"/>
    <w:rsid w:val="087D3A94"/>
    <w:rsid w:val="0B754EF6"/>
    <w:rsid w:val="0CD619C5"/>
    <w:rsid w:val="0E741495"/>
    <w:rsid w:val="0F096081"/>
    <w:rsid w:val="0FFE370C"/>
    <w:rsid w:val="13653AA2"/>
    <w:rsid w:val="1E0D7210"/>
    <w:rsid w:val="1F274302"/>
    <w:rsid w:val="21254871"/>
    <w:rsid w:val="22874958"/>
    <w:rsid w:val="22C34341"/>
    <w:rsid w:val="24F44C86"/>
    <w:rsid w:val="25D32AED"/>
    <w:rsid w:val="2928624A"/>
    <w:rsid w:val="32496611"/>
    <w:rsid w:val="33BB606C"/>
    <w:rsid w:val="42E45EE2"/>
    <w:rsid w:val="43E048FB"/>
    <w:rsid w:val="449C6A74"/>
    <w:rsid w:val="465A0995"/>
    <w:rsid w:val="48961A2D"/>
    <w:rsid w:val="4B4E65EF"/>
    <w:rsid w:val="54420CBA"/>
    <w:rsid w:val="58B2640F"/>
    <w:rsid w:val="5C207B33"/>
    <w:rsid w:val="5DA87DE0"/>
    <w:rsid w:val="644B7717"/>
    <w:rsid w:val="68F95994"/>
    <w:rsid w:val="69BB0E9B"/>
    <w:rsid w:val="6D260D22"/>
    <w:rsid w:val="6EBF31DC"/>
    <w:rsid w:val="6FB95E7D"/>
    <w:rsid w:val="70CD2780"/>
    <w:rsid w:val="75680129"/>
    <w:rsid w:val="767E330F"/>
    <w:rsid w:val="7E024E93"/>
    <w:rsid w:val="7E07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880</Words>
  <Characters>885</Characters>
  <Lines>0</Lines>
  <Paragraphs>0</Paragraphs>
  <TotalTime>7</TotalTime>
  <ScaleCrop>false</ScaleCrop>
  <LinksUpToDate>false</LinksUpToDate>
  <CharactersWithSpaces>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2025-04-23T02:03:00Z</dcterms:created>
  <dc:creator>昭惹是非</dc:creator>
  <cp:lastModifiedBy>昭惹是非</cp:lastModifiedBy>
  <dcterms:modified xsi:type="dcterms:W3CDTF">2025-05-20T01:39:34Z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22309F06E5354C64AA2E7F95F71573B3_13</vt:lpwstr>
  </property>
  <property fmtid="{D5CDD505-2E9C-101B-9397-08002B2CF9AE}" pid="4" name="KSOTemplateDocerSaveRecord">
    <vt:lpwstr>eyJoZGlkIjoiZDFkMzEwMGQ4OWZmODVkMTkzMDMzZmRhNGQxMGQxNTAiLCJ1c2VySWQiOiIxNDkyMjkzNzQxIn0=</vt:lpwstr>
  </property>
</Properties>
</file>