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97A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sz w:val="44"/>
          <w:szCs w:val="44"/>
          <w:lang w:val="en-US"/>
        </w:rPr>
      </w:pPr>
      <w:r>
        <w:rPr>
          <w:rFonts w:hint="eastAsia" w:ascii="Times New Roman" w:hAnsi="Times New Roman" w:eastAsia="方正小标宋简体"/>
          <w:sz w:val="44"/>
          <w:szCs w:val="44"/>
          <w:lang w:val="en-US" w:eastAsia="zh-CN"/>
        </w:rPr>
        <w:t>沙日浩来镇2024年党建工作总结</w:t>
      </w:r>
    </w:p>
    <w:p w14:paraId="0DA526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 xml:space="preserve">     </w:t>
      </w:r>
    </w:p>
    <w:p w14:paraId="1BDC7390">
      <w:pPr>
        <w:keepNext w:val="0"/>
        <w:keepLines w:val="0"/>
        <w:pageBreakBefore w:val="0"/>
        <w:kinsoku/>
        <w:wordWrap/>
        <w:overflowPunct/>
        <w:topLinePunct w:val="0"/>
        <w:autoSpaceDE/>
        <w:autoSpaceDN/>
        <w:bidi w:val="0"/>
        <w:adjustRightInd/>
        <w:snapToGrid/>
        <w:spacing w:line="520" w:lineRule="exact"/>
        <w:ind w:firstLine="640" w:firstLineChars="200"/>
        <w:rPr>
          <w:rFonts w:ascii="Times New Roman" w:hAnsi="Times New Roman" w:eastAsia="方正仿宋简体"/>
          <w:sz w:val="32"/>
        </w:rPr>
      </w:pPr>
      <w:r>
        <w:rPr>
          <w:rFonts w:hint="eastAsia" w:ascii="Times New Roman" w:hAnsi="Times New Roman" w:eastAsia="方正仿宋简体"/>
          <w:sz w:val="32"/>
          <w:lang w:val="en-US" w:eastAsia="zh-CN"/>
        </w:rPr>
        <w:t>2024年沙日浩来镇</w:t>
      </w:r>
      <w:r>
        <w:rPr>
          <w:rFonts w:hint="eastAsia" w:ascii="仿宋_GB2312" w:hAnsi="仿宋_GB2312" w:eastAsia="仿宋_GB2312" w:cs="仿宋_GB2312"/>
          <w:i w:val="0"/>
          <w:caps w:val="0"/>
          <w:color w:val="222222"/>
          <w:spacing w:val="0"/>
          <w:sz w:val="32"/>
          <w:szCs w:val="32"/>
          <w:shd w:val="clear" w:fill="FFFFFF"/>
        </w:rPr>
        <w:t>深入学习贯彻落实习近平新时代中国特色社会主义思想和党的</w:t>
      </w:r>
      <w:r>
        <w:rPr>
          <w:rFonts w:hint="eastAsia" w:ascii="仿宋_GB2312" w:hAnsi="仿宋_GB2312" w:eastAsia="仿宋_GB2312" w:cs="仿宋_GB2312"/>
          <w:i w:val="0"/>
          <w:caps w:val="0"/>
          <w:color w:val="222222"/>
          <w:spacing w:val="0"/>
          <w:sz w:val="32"/>
          <w:szCs w:val="32"/>
          <w:shd w:val="clear" w:fill="FFFFFF"/>
          <w:lang w:val="en-US" w:eastAsia="zh-CN"/>
        </w:rPr>
        <w:t>二十大</w:t>
      </w:r>
      <w:r>
        <w:rPr>
          <w:rFonts w:hint="eastAsia" w:ascii="仿宋_GB2312" w:hAnsi="仿宋_GB2312" w:cs="仿宋_GB2312"/>
          <w:i w:val="0"/>
          <w:caps w:val="0"/>
          <w:color w:val="222222"/>
          <w:spacing w:val="0"/>
          <w:sz w:val="32"/>
          <w:szCs w:val="32"/>
          <w:shd w:val="clear" w:fill="FFFFFF"/>
          <w:lang w:val="en-US" w:eastAsia="zh-CN"/>
        </w:rPr>
        <w:t>、二十届三中全会</w:t>
      </w:r>
      <w:r>
        <w:rPr>
          <w:rFonts w:hint="eastAsia" w:ascii="仿宋_GB2312" w:hAnsi="仿宋_GB2312" w:eastAsia="仿宋_GB2312" w:cs="仿宋_GB2312"/>
          <w:i w:val="0"/>
          <w:caps w:val="0"/>
          <w:color w:val="222222"/>
          <w:spacing w:val="0"/>
          <w:sz w:val="32"/>
          <w:szCs w:val="32"/>
          <w:shd w:val="clear" w:fill="FFFFFF"/>
        </w:rPr>
        <w:t>精神，</w:t>
      </w:r>
      <w:r>
        <w:rPr>
          <w:rFonts w:hint="eastAsia" w:ascii="仿宋_GB2312" w:hAnsi="仿宋_GB2312" w:eastAsia="仿宋_GB2312" w:cs="仿宋_GB2312"/>
          <w:i w:val="0"/>
          <w:iCs w:val="0"/>
          <w:caps w:val="0"/>
          <w:color w:val="333333"/>
          <w:spacing w:val="0"/>
          <w:sz w:val="32"/>
          <w:szCs w:val="32"/>
          <w:shd w:val="clear" w:fill="FFFFFF"/>
        </w:rPr>
        <w:t>全面落实新时代党的建设总要求，</w:t>
      </w:r>
      <w:r>
        <w:rPr>
          <w:rFonts w:hint="eastAsia" w:ascii="仿宋_GB2312" w:hAnsi="仿宋_GB2312" w:eastAsia="仿宋_GB2312" w:cs="仿宋_GB2312"/>
          <w:i w:val="0"/>
          <w:iCs w:val="0"/>
          <w:caps w:val="0"/>
          <w:color w:val="333333"/>
          <w:spacing w:val="0"/>
          <w:sz w:val="32"/>
          <w:szCs w:val="32"/>
          <w:shd w:val="clear" w:fill="FFFFFF"/>
          <w:lang w:val="en-US" w:eastAsia="zh-CN"/>
        </w:rPr>
        <w:t>聚焦办好“两件大事”，</w:t>
      </w:r>
      <w:r>
        <w:rPr>
          <w:rFonts w:hint="eastAsia" w:ascii="仿宋_GB2312" w:hAnsi="仿宋_GB2312" w:cs="仿宋_GB2312"/>
          <w:i w:val="0"/>
          <w:iCs w:val="0"/>
          <w:caps w:val="0"/>
          <w:color w:val="333333"/>
          <w:spacing w:val="0"/>
          <w:sz w:val="32"/>
          <w:szCs w:val="32"/>
          <w:shd w:val="clear" w:fill="FFFFFF"/>
          <w:lang w:val="en-US" w:eastAsia="zh-CN"/>
        </w:rPr>
        <w:t>扎实完整党建各项工作任务，</w:t>
      </w:r>
      <w:r>
        <w:rPr>
          <w:rFonts w:hint="eastAsia" w:ascii="仿宋_GB2312" w:hAnsi="仿宋_GB2312" w:eastAsia="仿宋_GB2312" w:cs="仿宋_GB2312"/>
          <w:i w:val="0"/>
          <w:iCs w:val="0"/>
          <w:caps w:val="0"/>
          <w:color w:val="333333"/>
          <w:spacing w:val="0"/>
          <w:sz w:val="32"/>
          <w:szCs w:val="32"/>
          <w:shd w:val="clear" w:fill="FFFFFF"/>
          <w:lang w:val="en-US" w:eastAsia="zh-CN"/>
        </w:rPr>
        <w:t>现将我镇202</w:t>
      </w:r>
      <w:r>
        <w:rPr>
          <w:rFonts w:hint="eastAsia" w:ascii="仿宋_GB2312" w:hAnsi="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lang w:val="en-US" w:eastAsia="zh-CN"/>
        </w:rPr>
        <w:t>年党建工作开展情况汇报如下</w:t>
      </w:r>
      <w:r>
        <w:rPr>
          <w:rFonts w:ascii="Times New Roman" w:hAnsi="Times New Roman" w:eastAsia="方正仿宋简体"/>
          <w:sz w:val="32"/>
        </w:rPr>
        <w:t>：</w:t>
      </w:r>
    </w:p>
    <w:p w14:paraId="5EB0033E">
      <w:pPr>
        <w:keepNext w:val="0"/>
        <w:keepLines w:val="0"/>
        <w:pageBreakBefore w:val="0"/>
        <w:kinsoku/>
        <w:wordWrap/>
        <w:overflowPunct/>
        <w:topLinePunct w:val="0"/>
        <w:autoSpaceDE/>
        <w:autoSpaceDN/>
        <w:bidi w:val="0"/>
        <w:adjustRightInd/>
        <w:snapToGrid/>
        <w:spacing w:line="520" w:lineRule="exact"/>
        <w:ind w:firstLine="640" w:firstLineChars="200"/>
        <w:rPr>
          <w:rFonts w:hint="default" w:ascii="Times New Roman" w:hAnsi="Times New Roman" w:eastAsia="方正黑体简体"/>
          <w:sz w:val="32"/>
          <w:szCs w:val="32"/>
          <w:lang w:val="en-US" w:eastAsia="zh-CN"/>
        </w:rPr>
      </w:pPr>
      <w:r>
        <w:rPr>
          <w:rFonts w:ascii="Times New Roman" w:hAnsi="Times New Roman" w:eastAsia="方正黑体简体"/>
          <w:sz w:val="32"/>
          <w:szCs w:val="32"/>
        </w:rPr>
        <w:t>一、</w:t>
      </w:r>
      <w:r>
        <w:rPr>
          <w:rFonts w:hint="eastAsia" w:ascii="Times New Roman" w:hAnsi="Times New Roman" w:eastAsia="方正黑体简体"/>
          <w:sz w:val="32"/>
          <w:szCs w:val="32"/>
          <w:lang w:val="en-US" w:eastAsia="zh-CN"/>
        </w:rPr>
        <w:t>工作开展情况</w:t>
      </w:r>
    </w:p>
    <w:p w14:paraId="4812D6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楷体简体" w:hAnsi="方正楷体简体" w:eastAsia="方正楷体简体" w:cs="方正楷体简体"/>
          <w:b/>
          <w:bCs/>
          <w:kern w:val="2"/>
          <w:sz w:val="32"/>
          <w:szCs w:val="32"/>
          <w:lang w:val="en-US" w:eastAsia="zh-CN" w:bidi="ar-SA"/>
        </w:rPr>
        <w:t>（一）</w:t>
      </w:r>
      <w:r>
        <w:rPr>
          <w:rFonts w:hint="eastAsia" w:ascii="方正楷体简体" w:hAnsi="方正楷体简体" w:eastAsia="方正楷体简体" w:cs="方正楷体简体"/>
          <w:b/>
          <w:bCs/>
          <w:sz w:val="32"/>
          <w:szCs w:val="32"/>
          <w:lang w:val="en-US" w:eastAsia="zh-CN"/>
        </w:rPr>
        <w:t>抓实组织建设，夯实党建工作基础</w:t>
      </w:r>
      <w:r>
        <w:rPr>
          <w:rFonts w:hint="eastAsia" w:ascii="方正仿宋简体" w:hAnsi="方正仿宋简体" w:eastAsia="方正仿宋简体" w:cs="方正仿宋简体"/>
          <w:b w:val="0"/>
          <w:bCs w:val="0"/>
          <w:sz w:val="32"/>
          <w:szCs w:val="32"/>
          <w:lang w:val="en-US" w:eastAsia="zh-CN"/>
        </w:rPr>
        <w:t>。坚持把习近平新时代中国特色社会主义思想作为党员干部学习教育的首要任务，利用“三会一课”、主题党日等基本制度，巩固拓展主题教育成果</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b w:val="0"/>
          <w:bCs w:val="0"/>
          <w:color w:val="auto"/>
          <w:sz w:val="32"/>
          <w:szCs w:val="32"/>
          <w:lang w:val="en-US" w:eastAsia="zh-CN"/>
        </w:rPr>
        <w:t>扎实开展党纪学习教育，全镇20个基层党支部共545名党员全员参学。深入实施嘎查村后备干部“育苗培养”工程，储备嘎查村后备干部56名，建立后备干部“1+2”帮带培养制度，择优选派3名后备干部到镇政府重点部门实践锻炼。持续开展基层治理“小马拉大车”突出问题集中整治攻坚工作，设立嘎查村监测点1个，深入开展“六清理两强化”专项行动，逐级审议制定14份嘎查村“应该办”和“协助办”职责事项清单，确保“一村一策”，全镇累计清理标识标牌275块，清理合并微信工作群13个，清理报表台账84项，明确嘎查村出具证明事项负面清单34条，压减年终考核指标</w:t>
      </w:r>
      <w:r>
        <w:rPr>
          <w:rFonts w:hint="eastAsia" w:ascii="方正仿宋简体" w:hAnsi="方正仿宋简体" w:eastAsia="方正仿宋简体" w:cs="方正仿宋简体"/>
          <w:b w:val="0"/>
          <w:bCs w:val="0"/>
          <w:color w:val="auto"/>
          <w:sz w:val="32"/>
          <w:szCs w:val="32"/>
          <w:highlight w:val="none"/>
          <w:lang w:val="en-US" w:eastAsia="zh-CN"/>
        </w:rPr>
        <w:t>60%</w:t>
      </w:r>
      <w:r>
        <w:rPr>
          <w:rFonts w:hint="eastAsia" w:ascii="方正仿宋简体" w:hAnsi="方正仿宋简体" w:eastAsia="方正仿宋简体" w:cs="方正仿宋简体"/>
          <w:b w:val="0"/>
          <w:bCs w:val="0"/>
          <w:color w:val="auto"/>
          <w:sz w:val="32"/>
          <w:szCs w:val="32"/>
          <w:lang w:val="en-US" w:eastAsia="zh-CN"/>
        </w:rPr>
        <w:t>。常态化开展“感党恩、听党话、跟党走”群众教育，建立“书记讲给群众听”“党员讲给群众听”制度，召开全镇集中宣讲会3次，各嘎查村累计开展集中宣讲暨培训会14场次，镇村两级组建宣讲队15支，292人，入户宣讲覆盖率100%。从严从实抓好党员队伍建设，严格发展党员程序，全年发展党员8名，召开党员轮训班</w:t>
      </w:r>
      <w:r>
        <w:rPr>
          <w:rFonts w:hint="eastAsia" w:ascii="方正仿宋简体" w:hAnsi="方正仿宋简体" w:eastAsia="方正仿宋简体" w:cs="方正仿宋简体"/>
          <w:b w:val="0"/>
          <w:bCs w:val="0"/>
          <w:color w:val="auto"/>
          <w:sz w:val="32"/>
          <w:szCs w:val="32"/>
          <w:highlight w:val="none"/>
          <w:lang w:val="en-US" w:eastAsia="zh-CN"/>
        </w:rPr>
        <w:t>2期</w:t>
      </w:r>
      <w:r>
        <w:rPr>
          <w:rFonts w:hint="eastAsia" w:ascii="方正仿宋简体" w:hAnsi="方正仿宋简体" w:eastAsia="方正仿宋简体" w:cs="方正仿宋简体"/>
          <w:b w:val="0"/>
          <w:bCs w:val="0"/>
          <w:color w:val="auto"/>
          <w:sz w:val="32"/>
          <w:szCs w:val="32"/>
          <w:lang w:val="en-US" w:eastAsia="zh-CN"/>
        </w:rPr>
        <w:t>。落实党群服务中心功能优化工作，修缮嘎查村党群服务中心2个，着力提升党群服务效能。扎实推进坚强堡垒“模范”支部创建工作，2024年创建堡垒支部6个、坚强堡垒支部1个。统筹做好软弱涣散嘎查村党组织排查整顿，完成了水泉嘎查后进转化工作。严格落实</w:t>
      </w:r>
      <w:r>
        <w:rPr>
          <w:rFonts w:hint="eastAsia" w:ascii="方正仿宋简体" w:hAnsi="方正仿宋简体" w:eastAsia="方正仿宋简体" w:cs="方正仿宋简体"/>
          <w:b w:val="0"/>
          <w:bCs w:val="0"/>
          <w:sz w:val="32"/>
          <w:szCs w:val="32"/>
        </w:rPr>
        <w:t>组织生活规范行动</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sz w:val="32"/>
          <w:szCs w:val="32"/>
          <w:lang w:val="en-US" w:eastAsia="zh-CN"/>
        </w:rPr>
        <w:t>选派17名组织生活观察员对包联支部组织生活开展情况进行指导，切实提升组织生活质效。</w:t>
      </w:r>
      <w:r>
        <w:rPr>
          <w:rFonts w:hint="eastAsia" w:ascii="方正仿宋简体" w:hAnsi="方正仿宋简体" w:eastAsia="方正仿宋简体" w:cs="方正仿宋简体"/>
          <w:b w:val="0"/>
          <w:bCs w:val="0"/>
          <w:color w:val="auto"/>
          <w:sz w:val="32"/>
          <w:szCs w:val="32"/>
          <w:lang w:val="en-US" w:eastAsia="zh-CN"/>
        </w:rPr>
        <w:t>扎实开展“干部能力素质提升”各项工作，年内开展党务干部培训2次、网格员培训1次、年轻干部信息写作培训2次，组织各党支部书记等30余人赴赤峰市敖汉旗开展抓党建促乡村振兴培训班，着力提升镇村干部综合能力。</w:t>
      </w:r>
    </w:p>
    <w:p w14:paraId="584B04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default" w:ascii="方正仿宋简体" w:hAnsi="方正仿宋简体" w:eastAsia="方正仿宋简体" w:cs="方正仿宋简体"/>
          <w:b w:val="0"/>
          <w:bCs w:val="0"/>
          <w:sz w:val="32"/>
          <w:szCs w:val="32"/>
          <w:lang w:val="en-US" w:eastAsia="zh-CN"/>
        </w:rPr>
      </w:pPr>
      <w:r>
        <w:rPr>
          <w:rFonts w:hint="eastAsia" w:ascii="方正楷体简体" w:hAnsi="方正楷体简体" w:eastAsia="方正楷体简体" w:cs="方正楷体简体"/>
          <w:b/>
          <w:bCs/>
          <w:kern w:val="2"/>
          <w:sz w:val="32"/>
          <w:szCs w:val="32"/>
          <w:lang w:val="en-US" w:eastAsia="zh-CN" w:bidi="ar-SA"/>
        </w:rPr>
        <w:t>（二）强化从严治党</w:t>
      </w:r>
      <w:r>
        <w:rPr>
          <w:rFonts w:hint="eastAsia" w:ascii="方正楷体简体" w:hAnsi="方正楷体简体" w:eastAsia="方正楷体简体" w:cs="方正楷体简体"/>
          <w:b/>
          <w:bCs/>
          <w:sz w:val="32"/>
          <w:szCs w:val="32"/>
          <w:lang w:val="en-US" w:eastAsia="zh-CN"/>
        </w:rPr>
        <w:t>，严抓党风廉政建设</w:t>
      </w:r>
      <w:r>
        <w:rPr>
          <w:rFonts w:hint="eastAsia" w:ascii="方正仿宋简体" w:hAnsi="方正仿宋简体" w:eastAsia="方正仿宋简体" w:cs="方正仿宋简体"/>
          <w:b w:val="0"/>
          <w:bCs w:val="0"/>
          <w:sz w:val="32"/>
          <w:szCs w:val="32"/>
          <w:lang w:val="en-US" w:eastAsia="zh-CN"/>
        </w:rPr>
        <w:t>。全年专题研究部署党风廉政建设工作3次，听取镇纪委专题汇报5次。修订完善《沙日浩来镇政府机关管理制度》、《沙日浩来镇“三重一大”集体决策制度实施办法》，严格执行“三重一大”集体决策、“五个不直接分管”和“一把手”末位表态等制度，不断扎紧制度笼子。抓细抓实日常监督，常态化开展警示教育，年内开展警示教育4次，观看警示教育片5个，通报典型案例9个，接受警示教育370人次。全面精文减会，累计压减会议10％，压减发文8％。全力支持镇纪委监督执纪问责，年初以来共受理信访举报案件8件，已全部办结，其中予以了结7件，立案审查1件，党纪、政务处分2人，谈话提醒2人。认真履行党委书记党风廉政建设“第一责任人”职责，督促党政班子成员履行“一岗双责”职责，组织集体廉政谈话2次。深入开展“群众身边不正之风和腐败问题集中整治”工作，先后4次召开党政班子会议专题学习相关文件和工作要求，召开镇村干部大会安排部署和推进“群众身边不正之风和腐败问题集中整治”工作2次。按照上级要求，对上级纪委监委提出的“2+5+15”问题全部认领并制定具体工作清单，成立七个工作推进组进行任务落实。通过集中自查摸排梳理出集体资源管理不规范、村集体资金账外运行、“四议两公开”执行不到位、校园消防安全管理存在漏洞等七个方面的问题，现已全部完成整改。</w:t>
      </w:r>
    </w:p>
    <w:p w14:paraId="7DD742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楷体简体" w:hAnsi="方正楷体简体" w:eastAsia="方正楷体简体" w:cs="方正楷体简体"/>
          <w:b/>
          <w:bCs/>
          <w:kern w:val="2"/>
          <w:sz w:val="32"/>
          <w:szCs w:val="32"/>
          <w:lang w:val="en-US" w:eastAsia="zh-CN" w:bidi="ar-SA"/>
        </w:rPr>
        <w:t>（三）坚持多措并举</w:t>
      </w:r>
      <w:r>
        <w:rPr>
          <w:rFonts w:hint="eastAsia" w:ascii="方正楷体简体" w:hAnsi="方正楷体简体" w:eastAsia="方正楷体简体" w:cs="方正楷体简体"/>
          <w:b/>
          <w:bCs/>
          <w:sz w:val="32"/>
          <w:szCs w:val="32"/>
          <w:lang w:val="en-US" w:eastAsia="zh-CN"/>
        </w:rPr>
        <w:t>，强化宣传思想引领</w:t>
      </w:r>
      <w:r>
        <w:rPr>
          <w:rFonts w:hint="eastAsia" w:ascii="方正仿宋简体" w:hAnsi="方正仿宋简体" w:eastAsia="方正仿宋简体" w:cs="方正仿宋简体"/>
          <w:b w:val="0"/>
          <w:bCs w:val="0"/>
          <w:sz w:val="32"/>
          <w:szCs w:val="32"/>
          <w:lang w:val="en-US" w:eastAsia="zh-CN"/>
        </w:rPr>
        <w:t>。</w:t>
      </w:r>
      <w:r>
        <w:rPr>
          <w:rFonts w:hint="default" w:ascii="方正仿宋简体" w:hAnsi="方正仿宋简体" w:eastAsia="方正仿宋简体" w:cs="方正仿宋简体"/>
          <w:b w:val="0"/>
          <w:bCs w:val="0"/>
          <w:sz w:val="32"/>
          <w:szCs w:val="32"/>
          <w:lang w:val="en-US" w:eastAsia="zh-CN"/>
        </w:rPr>
        <w:t>抓好理论学习</w:t>
      </w:r>
      <w:r>
        <w:rPr>
          <w:rFonts w:hint="eastAsia" w:ascii="方正仿宋简体" w:hAnsi="方正仿宋简体" w:eastAsia="方正仿宋简体" w:cs="方正仿宋简体"/>
          <w:b w:val="0"/>
          <w:bCs w:val="0"/>
          <w:sz w:val="32"/>
          <w:szCs w:val="32"/>
          <w:lang w:val="en-US" w:eastAsia="zh-CN"/>
        </w:rPr>
        <w:t>，</w:t>
      </w:r>
      <w:r>
        <w:rPr>
          <w:rFonts w:hint="default" w:ascii="方正仿宋简体" w:hAnsi="方正仿宋简体" w:eastAsia="方正仿宋简体" w:cs="方正仿宋简体"/>
          <w:b w:val="0"/>
          <w:bCs w:val="0"/>
          <w:sz w:val="32"/>
          <w:szCs w:val="32"/>
          <w:lang w:val="en-US" w:eastAsia="zh-CN"/>
        </w:rPr>
        <w:t>深入学习贯彻习近平新时代中国特色社会主义思想，铸牢中华民族共同体意识。精心安排党委理论学习中心组学习19次，其中专题学习6次，集中研讨10次，“读书班”1次。组织全镇党员干部参加理论学习、“书记周例会”、党的二十届三中全会精神、“六句话”的事实和道理</w:t>
      </w:r>
      <w:r>
        <w:rPr>
          <w:rFonts w:hint="eastAsia" w:ascii="方正仿宋简体" w:hAnsi="方正仿宋简体" w:eastAsia="方正仿宋简体" w:cs="方正仿宋简体"/>
          <w:b w:val="0"/>
          <w:bCs w:val="0"/>
          <w:sz w:val="32"/>
          <w:szCs w:val="32"/>
          <w:lang w:val="en-US" w:eastAsia="zh-CN"/>
        </w:rPr>
        <w:t>集中</w:t>
      </w:r>
      <w:r>
        <w:rPr>
          <w:rFonts w:hint="default" w:ascii="方正仿宋简体" w:hAnsi="方正仿宋简体" w:eastAsia="方正仿宋简体" w:cs="方正仿宋简体"/>
          <w:b w:val="0"/>
          <w:bCs w:val="0"/>
          <w:sz w:val="32"/>
          <w:szCs w:val="32"/>
          <w:lang w:val="en-US" w:eastAsia="zh-CN"/>
        </w:rPr>
        <w:t>学习累计43场次，受教育1000余人次，开展铸牢中华民族共同体意识主题宣传宣讲活动15场次，受众280余人次。严格落实意识形态责任制。对全镇各辖区、各单位意识形态阵地开展督查检查1次，召开意识形态专题会议2次，分析研判会1次，开展“党委书记讲意识形态”活动1次、意识形态工作培训会1次。建立健全舆情信息监测点，实施意识形态网格化管理，对辖区网络大“V”建立动态管理台账。高度重视广播电视台站安全播出工作，严格执行24小时值班制度，确保有线网络电视播出设备正常播出。开展“扫黄打非”工作专项检查1次、专题培训1次，开展相关主题活动4场次。加强精神文明建设工作，充分深入挖掘推送各级各类典型，</w:t>
      </w:r>
      <w:r>
        <w:rPr>
          <w:rFonts w:hint="eastAsia" w:ascii="方正仿宋简体" w:hAnsi="方正仿宋简体" w:eastAsia="方正仿宋简体" w:cs="方正仿宋简体"/>
          <w:szCs w:val="32"/>
        </w:rPr>
        <w:t>推选</w:t>
      </w:r>
      <w:r>
        <w:rPr>
          <w:rFonts w:ascii="方正仿宋简体" w:hAnsi="方正仿宋简体" w:eastAsia="方正仿宋简体" w:cs="方正仿宋简体"/>
          <w:szCs w:val="32"/>
        </w:rPr>
        <w:t>“奈曼好人”</w:t>
      </w:r>
      <w:r>
        <w:rPr>
          <w:rFonts w:hint="eastAsia" w:ascii="方正仿宋简体" w:hAnsi="方正仿宋简体" w:eastAsia="方正仿宋简体" w:cs="方正仿宋简体"/>
          <w:szCs w:val="32"/>
        </w:rPr>
        <w:t>1人</w:t>
      </w:r>
      <w:r>
        <w:rPr>
          <w:rFonts w:ascii="方正仿宋简体" w:hAnsi="方正仿宋简体" w:eastAsia="方正仿宋简体" w:cs="方正仿宋简体"/>
          <w:szCs w:val="32"/>
        </w:rPr>
        <w:t>，通辽市“见义勇为先进个人”</w:t>
      </w:r>
      <w:r>
        <w:rPr>
          <w:rFonts w:hint="eastAsia" w:ascii="方正仿宋简体" w:hAnsi="方正仿宋简体" w:eastAsia="方正仿宋简体" w:cs="方正仿宋简体"/>
          <w:szCs w:val="32"/>
        </w:rPr>
        <w:t>3人</w:t>
      </w:r>
      <w:r>
        <w:rPr>
          <w:rFonts w:hint="default" w:ascii="方正仿宋简体" w:hAnsi="方正仿宋简体" w:eastAsia="方正仿宋简体" w:cs="方正仿宋简体"/>
          <w:b w:val="0"/>
          <w:bCs w:val="0"/>
          <w:sz w:val="32"/>
          <w:szCs w:val="32"/>
          <w:lang w:val="en-US" w:eastAsia="zh-CN"/>
        </w:rPr>
        <w:t>。开展“榜样就在身边”宣讲活动5场次,诚信建设主题活动3场次。做好对外宣传工作，目前在中央主要媒体刊发稿件4篇，自治区主要媒体10篇，市级主要媒体15篇。强化新时代文明实践工作，召开新时代文明实践工作专题会议3次，专题培训1次。全镇组建成立志愿服务队伍71支，常态化开展志愿活动370余场次。巩固建设宝贝河嘎查文明团结超市，全年开展积分兑换活动4次，通过“积分制”管理模式，进一步提升乡风文明。</w:t>
      </w:r>
    </w:p>
    <w:p w14:paraId="703482D7">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方正仿宋简体" w:hAnsi="方正仿宋简体" w:eastAsia="方正仿宋简体" w:cs="方正仿宋简体"/>
          <w:sz w:val="32"/>
          <w:lang w:val="en-US" w:eastAsia="zh-CN"/>
        </w:rPr>
      </w:pPr>
      <w:r>
        <w:rPr>
          <w:rFonts w:hint="eastAsia" w:ascii="方正楷体简体" w:hAnsi="方正楷体简体" w:eastAsia="方正楷体简体" w:cs="方正楷体简体"/>
          <w:b/>
          <w:bCs/>
          <w:sz w:val="32"/>
          <w:szCs w:val="32"/>
          <w:highlight w:val="none"/>
        </w:rPr>
        <w:t>（</w:t>
      </w:r>
      <w:r>
        <w:rPr>
          <w:rFonts w:hint="eastAsia" w:ascii="方正楷体简体" w:hAnsi="方正楷体简体" w:eastAsia="方正楷体简体" w:cs="方正楷体简体"/>
          <w:b/>
          <w:bCs/>
          <w:sz w:val="32"/>
          <w:szCs w:val="32"/>
          <w:highlight w:val="none"/>
          <w:lang w:val="en-US" w:eastAsia="zh-CN"/>
        </w:rPr>
        <w:t>四</w:t>
      </w:r>
      <w:r>
        <w:rPr>
          <w:rFonts w:hint="eastAsia" w:ascii="方正楷体简体" w:hAnsi="方正楷体简体" w:eastAsia="方正楷体简体" w:cs="方正楷体简体"/>
          <w:b/>
          <w:bCs/>
          <w:sz w:val="32"/>
          <w:szCs w:val="32"/>
          <w:highlight w:val="none"/>
        </w:rPr>
        <w:t>）</w:t>
      </w:r>
      <w:r>
        <w:rPr>
          <w:rFonts w:hint="eastAsia" w:ascii="方正楷体简体" w:hAnsi="方正楷体简体" w:eastAsia="方正楷体简体" w:cs="方正楷体简体"/>
          <w:b/>
          <w:bCs/>
          <w:sz w:val="32"/>
          <w:szCs w:val="32"/>
          <w:highlight w:val="none"/>
          <w:lang w:val="en-US" w:eastAsia="zh-CN"/>
        </w:rPr>
        <w:t>服务中心大局</w:t>
      </w:r>
      <w:r>
        <w:rPr>
          <w:rFonts w:hint="eastAsia" w:ascii="方正楷体简体" w:hAnsi="方正楷体简体" w:eastAsia="方正楷体简体" w:cs="方正楷体简体"/>
          <w:b/>
          <w:bCs/>
          <w:sz w:val="32"/>
          <w:szCs w:val="32"/>
          <w:highlight w:val="none"/>
        </w:rPr>
        <w:t>，</w:t>
      </w:r>
      <w:r>
        <w:rPr>
          <w:rFonts w:hint="eastAsia" w:ascii="方正楷体简体" w:hAnsi="方正楷体简体" w:eastAsia="方正楷体简体" w:cs="方正楷体简体"/>
          <w:b/>
          <w:bCs/>
          <w:sz w:val="32"/>
          <w:szCs w:val="32"/>
          <w:highlight w:val="none"/>
          <w:lang w:val="en-US" w:eastAsia="zh-CN"/>
        </w:rPr>
        <w:t>凝聚统一战线合力</w:t>
      </w:r>
      <w:r>
        <w:rPr>
          <w:rFonts w:hint="eastAsia" w:ascii="方正楷体简体" w:hAnsi="方正楷体简体" w:eastAsia="方正楷体简体" w:cs="方正楷体简体"/>
          <w:b/>
          <w:bCs/>
          <w:sz w:val="32"/>
          <w:szCs w:val="32"/>
          <w:highlight w:val="none"/>
        </w:rPr>
        <w:t>。</w:t>
      </w:r>
      <w:r>
        <w:rPr>
          <w:rFonts w:hint="eastAsia" w:ascii="方正仿宋简体" w:hAnsi="方正仿宋简体" w:eastAsia="方正仿宋简体" w:cs="方正仿宋简体"/>
          <w:sz w:val="32"/>
          <w:lang w:val="en-US" w:eastAsia="zh-CN"/>
        </w:rPr>
        <w:t>镇党委坚持</w:t>
      </w:r>
      <w:r>
        <w:rPr>
          <w:rFonts w:hint="eastAsia" w:ascii="方正仿宋简体" w:hAnsi="方正仿宋简体" w:eastAsia="方正仿宋简体" w:cs="方正仿宋简体"/>
          <w:b w:val="0"/>
          <w:bCs w:val="0"/>
          <w:sz w:val="32"/>
          <w:szCs w:val="32"/>
          <w:lang w:val="en-US" w:eastAsia="zh-CN"/>
        </w:rPr>
        <w:t>以铸牢中华民族共同体意识为主线，</w:t>
      </w:r>
      <w:r>
        <w:rPr>
          <w:rFonts w:hint="eastAsia" w:ascii="方正仿宋简体" w:hAnsi="方正仿宋简体" w:eastAsia="方正仿宋简体" w:cs="方正仿宋简体"/>
          <w:sz w:val="32"/>
          <w:lang w:val="en-US" w:eastAsia="zh-CN"/>
        </w:rPr>
        <w:t>把统战工作纳入重要议事日程和年度党建工作要点，年初以来召开党委会专题研究统战工作2次，开展</w:t>
      </w:r>
      <w:r>
        <w:rPr>
          <w:rFonts w:hint="eastAsia" w:ascii="方正仿宋简体" w:hAnsi="方正仿宋简体" w:eastAsia="方正仿宋简体" w:cs="方正仿宋简体"/>
          <w:sz w:val="32"/>
          <w:szCs w:val="32"/>
          <w:lang w:val="en-US" w:eastAsia="zh-CN"/>
        </w:rPr>
        <w:t>镇村两级统战干部培训会1次，</w:t>
      </w:r>
      <w:r>
        <w:rPr>
          <w:rFonts w:hint="eastAsia" w:ascii="方正仿宋简体" w:hAnsi="方正仿宋简体" w:eastAsia="方正仿宋简体" w:cs="方正仿宋简体"/>
          <w:sz w:val="32"/>
          <w:lang w:val="en-US" w:eastAsia="zh-CN"/>
        </w:rPr>
        <w:t>利用党委会“第一议题”制度学习习近平总书记关于做好新时代党的统一战线工作的重要思想3次，召开全镇统战工作安排部署会2次，听取各嘎查村以及有关部门汇报2次。镇党委理论中心组、各党支部学习全国、全区、全市统战部长会议精神、</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lang w:val="en-US" w:eastAsia="zh-CN"/>
        </w:rPr>
        <w:t>中国共产党统一战线工作条例</w:t>
      </w:r>
      <w:r>
        <w:rPr>
          <w:rFonts w:hint="eastAsia" w:ascii="方正仿宋简体" w:hAnsi="方正仿宋简体" w:eastAsia="方正仿宋简体" w:cs="方正仿宋简体"/>
          <w:sz w:val="32"/>
          <w:szCs w:val="32"/>
          <w:lang w:val="en-US" w:eastAsia="zh-CN"/>
        </w:rPr>
        <w:t>》等累计30余次。</w:t>
      </w:r>
      <w:r>
        <w:rPr>
          <w:rFonts w:hint="eastAsia" w:ascii="方正仿宋简体" w:hAnsi="方正仿宋简体" w:eastAsia="方正仿宋简体" w:cs="方正仿宋简体"/>
          <w:b w:val="0"/>
          <w:bCs w:val="0"/>
          <w:sz w:val="32"/>
          <w:lang w:val="en-US" w:eastAsia="zh-CN"/>
        </w:rPr>
        <w:t>强化铸牢中华民族共同体意识理论学习和宣传教育，</w:t>
      </w:r>
      <w:r>
        <w:rPr>
          <w:rFonts w:hint="eastAsia" w:ascii="方正仿宋简体" w:hAnsi="方正仿宋简体" w:eastAsia="方正仿宋简体" w:cs="方正仿宋简体"/>
          <w:sz w:val="32"/>
          <w:szCs w:val="32"/>
          <w:lang w:val="en-US" w:eastAsia="zh-CN"/>
        </w:rPr>
        <w:t>镇党委理论中心组开展铸牢中华民族共同体意识专题学习3次，专题研讨1次，全镇各党支部利用“三会一课”组织党员开展专题学习累计30余次、支部书记讲专题党课累计17次。以“一周两月”为契机，组织全镇年轻干部开展“铸牢中华民族共同体意识”主题知识竞赛1次，镇村累计学习</w:t>
      </w:r>
      <w:r>
        <w:rPr>
          <w:rFonts w:hint="eastAsia" w:ascii="方正仿宋简体" w:hAnsi="方正仿宋简体" w:eastAsia="方正仿宋简体" w:cs="方正仿宋简体"/>
          <w:sz w:val="32"/>
          <w:szCs w:val="32"/>
        </w:rPr>
        <w:t>《内蒙古自治区促进民族团结进步条例》</w:t>
      </w:r>
      <w:r>
        <w:rPr>
          <w:rFonts w:hint="eastAsia" w:ascii="方正仿宋简体" w:hAnsi="方正仿宋简体" w:eastAsia="方正仿宋简体" w:cs="方正仿宋简体"/>
          <w:sz w:val="32"/>
          <w:szCs w:val="32"/>
          <w:lang w:val="en-US" w:eastAsia="zh-CN"/>
        </w:rPr>
        <w:t>等法律法规20余次，到集市、商铺开展</w:t>
      </w:r>
      <w:r>
        <w:rPr>
          <w:rFonts w:hint="eastAsia" w:ascii="方正仿宋简体" w:hAnsi="方正仿宋简体" w:eastAsia="方正仿宋简体" w:cs="方正仿宋简体"/>
          <w:sz w:val="32"/>
          <w:szCs w:val="32"/>
        </w:rPr>
        <w:t>民族政策</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法律法规</w:t>
      </w:r>
      <w:r>
        <w:rPr>
          <w:rFonts w:hint="eastAsia" w:ascii="方正仿宋简体" w:hAnsi="方正仿宋简体" w:eastAsia="方正仿宋简体" w:cs="方正仿宋简体"/>
          <w:sz w:val="32"/>
          <w:szCs w:val="32"/>
          <w:lang w:val="en-US" w:eastAsia="zh-CN"/>
        </w:rPr>
        <w:t>宣传活动4次，发放</w:t>
      </w:r>
      <w:r>
        <w:rPr>
          <w:rFonts w:hint="eastAsia" w:ascii="方正仿宋简体" w:hAnsi="方正仿宋简体" w:eastAsia="方正仿宋简体" w:cs="方正仿宋简体"/>
          <w:sz w:val="32"/>
          <w:szCs w:val="32"/>
        </w:rPr>
        <w:t>宣传册</w:t>
      </w:r>
      <w:r>
        <w:rPr>
          <w:rFonts w:hint="eastAsia" w:ascii="方正仿宋简体" w:hAnsi="方正仿宋简体" w:eastAsia="方正仿宋简体" w:cs="方正仿宋简体"/>
          <w:sz w:val="32"/>
          <w:szCs w:val="32"/>
          <w:lang w:val="en-US" w:eastAsia="zh-CN"/>
        </w:rPr>
        <w:t>1000</w:t>
      </w:r>
      <w:r>
        <w:rPr>
          <w:rFonts w:hint="eastAsia" w:ascii="方正仿宋简体" w:hAnsi="方正仿宋简体" w:eastAsia="方正仿宋简体" w:cs="方正仿宋简体"/>
          <w:sz w:val="32"/>
          <w:szCs w:val="32"/>
        </w:rPr>
        <w:t>余份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全镇集中</w:t>
      </w:r>
      <w:r>
        <w:rPr>
          <w:rFonts w:hint="eastAsia" w:ascii="方正仿宋简体" w:hAnsi="方正仿宋简体" w:eastAsia="方正仿宋简体" w:cs="方正仿宋简体"/>
          <w:b w:val="0"/>
          <w:bCs w:val="0"/>
          <w:sz w:val="32"/>
          <w:szCs w:val="32"/>
          <w:lang w:val="en-US" w:eastAsia="zh-CN"/>
        </w:rPr>
        <w:t>学习上级民族团结进步创建工作会议精神累计3次，</w:t>
      </w:r>
      <w:r>
        <w:rPr>
          <w:rFonts w:hint="eastAsia" w:ascii="方正仿宋简体" w:hAnsi="方正仿宋简体" w:eastAsia="方正仿宋简体" w:cs="方正仿宋简体"/>
          <w:sz w:val="32"/>
          <w:szCs w:val="32"/>
          <w:lang w:val="en-US" w:eastAsia="zh-CN"/>
        </w:rPr>
        <w:t>2024年推荐宝贝河嘎查争创全国民族团结进步示范单位。进一步优化完善宝贝河嘎查、奈曼旗国安农业开发有限公司示范点阵地建设，全年迎接市级以上部门调研累计10余次。</w:t>
      </w:r>
      <w:r>
        <w:rPr>
          <w:rFonts w:hint="eastAsia" w:ascii="方正仿宋简体" w:hAnsi="方正仿宋简体" w:eastAsia="方正仿宋简体" w:cs="方正仿宋简体"/>
          <w:b w:val="0"/>
          <w:bCs w:val="0"/>
          <w:sz w:val="32"/>
          <w:lang w:val="en-US" w:eastAsia="zh-CN"/>
        </w:rPr>
        <w:t>持续深入学习贯彻党的宗教工作理论政策法规，</w:t>
      </w:r>
      <w:r>
        <w:rPr>
          <w:rFonts w:hint="eastAsia" w:ascii="方正仿宋简体" w:hAnsi="方正仿宋简体" w:eastAsia="方正仿宋简体" w:cs="方正仿宋简体"/>
          <w:sz w:val="32"/>
          <w:lang w:val="en-US" w:eastAsia="zh-CN"/>
        </w:rPr>
        <w:t>开展全镇三级网络联络员专题培训会1次，反邪教宣传活动1次、</w:t>
      </w:r>
      <w:r>
        <w:rPr>
          <w:rFonts w:hint="eastAsia" w:ascii="方正仿宋简体" w:hAnsi="方正仿宋简体" w:eastAsia="方正仿宋简体" w:cs="方正仿宋简体"/>
          <w:sz w:val="32"/>
        </w:rPr>
        <w:t>非法宗教活动摸排工作</w:t>
      </w:r>
      <w:r>
        <w:rPr>
          <w:rFonts w:hint="eastAsia" w:ascii="方正仿宋简体" w:hAnsi="方正仿宋简体" w:eastAsia="方正仿宋简体" w:cs="方正仿宋简体"/>
          <w:sz w:val="32"/>
          <w:lang w:val="en-US" w:eastAsia="zh-CN"/>
        </w:rPr>
        <w:t>6</w:t>
      </w:r>
      <w:r>
        <w:rPr>
          <w:rFonts w:hint="eastAsia" w:ascii="方正仿宋简体" w:hAnsi="方正仿宋简体" w:eastAsia="方正仿宋简体" w:cs="方正仿宋简体"/>
          <w:sz w:val="32"/>
        </w:rPr>
        <w:t>次，</w:t>
      </w:r>
      <w:r>
        <w:rPr>
          <w:rFonts w:hint="eastAsia" w:ascii="方正仿宋简体" w:hAnsi="方正仿宋简体" w:eastAsia="方正仿宋简体" w:cs="方正仿宋简体"/>
          <w:sz w:val="32"/>
          <w:szCs w:val="32"/>
          <w:lang w:val="en-US" w:eastAsia="zh-CN"/>
        </w:rPr>
        <w:t>截至目前，我镇未发生非法宗教活动。</w:t>
      </w:r>
      <w:r>
        <w:rPr>
          <w:rFonts w:hint="eastAsia" w:ascii="方正仿宋简体" w:hAnsi="方正仿宋简体" w:eastAsia="方正仿宋简体" w:cs="方正仿宋简体"/>
          <w:sz w:val="32"/>
          <w:lang w:val="en-US" w:eastAsia="zh-CN"/>
        </w:rPr>
        <w:t>深入推进“万企兴万村”行动，开展村企联谊活动2次。推动商会规范化建设，开展会员交流会1次，充分发挥商会职能作用。</w:t>
      </w:r>
    </w:p>
    <w:p w14:paraId="4778EB7C">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jc w:val="both"/>
        <w:textAlignment w:val="auto"/>
        <w:rPr>
          <w:rFonts w:hint="eastAsia" w:ascii="方正仿宋简体" w:hAnsi="方正仿宋简体" w:eastAsia="方正仿宋简体" w:cs="方正仿宋简体"/>
          <w:sz w:val="32"/>
          <w:lang w:val="en-US" w:eastAsia="zh-CN"/>
        </w:rPr>
      </w:pPr>
      <w:r>
        <w:rPr>
          <w:rFonts w:hint="eastAsia" w:ascii="方正楷体简体" w:hAnsi="方正楷体简体" w:eastAsia="方正楷体简体" w:cs="方正楷体简体"/>
          <w:b/>
          <w:bCs/>
          <w:kern w:val="2"/>
          <w:sz w:val="32"/>
          <w:szCs w:val="32"/>
          <w:highlight w:val="none"/>
        </w:rPr>
        <w:t>（</w:t>
      </w:r>
      <w:r>
        <w:rPr>
          <w:rFonts w:hint="eastAsia" w:ascii="方正楷体简体" w:hAnsi="方正楷体简体" w:eastAsia="方正楷体简体" w:cs="方正楷体简体"/>
          <w:b/>
          <w:bCs/>
          <w:kern w:val="2"/>
          <w:sz w:val="32"/>
          <w:szCs w:val="32"/>
          <w:highlight w:val="none"/>
          <w:lang w:val="en-US" w:eastAsia="zh-CN"/>
        </w:rPr>
        <w:t>五</w:t>
      </w:r>
      <w:r>
        <w:rPr>
          <w:rFonts w:hint="eastAsia" w:ascii="方正楷体简体" w:hAnsi="方正楷体简体" w:eastAsia="方正楷体简体" w:cs="方正楷体简体"/>
          <w:b/>
          <w:bCs/>
          <w:kern w:val="2"/>
          <w:sz w:val="32"/>
          <w:szCs w:val="32"/>
          <w:highlight w:val="none"/>
        </w:rPr>
        <w:t>）坚守稳定底线，</w:t>
      </w:r>
      <w:r>
        <w:rPr>
          <w:rFonts w:hint="eastAsia" w:ascii="方正楷体简体" w:hAnsi="方正楷体简体" w:eastAsia="方正楷体简体" w:cs="方正楷体简体"/>
          <w:b/>
          <w:bCs/>
          <w:kern w:val="2"/>
          <w:sz w:val="32"/>
          <w:szCs w:val="32"/>
          <w:highlight w:val="none"/>
          <w:lang w:val="en-US" w:eastAsia="zh-CN"/>
        </w:rPr>
        <w:t>提升</w:t>
      </w:r>
      <w:r>
        <w:rPr>
          <w:rFonts w:hint="eastAsia" w:ascii="方正楷体简体" w:hAnsi="方正楷体简体" w:eastAsia="方正楷体简体" w:cs="方正楷体简体"/>
          <w:b/>
          <w:bCs/>
          <w:kern w:val="2"/>
          <w:sz w:val="32"/>
          <w:szCs w:val="32"/>
          <w:highlight w:val="none"/>
        </w:rPr>
        <w:t>社会治理质效。</w:t>
      </w:r>
      <w:r>
        <w:rPr>
          <w:rFonts w:hint="eastAsia" w:ascii="方正仿宋简体" w:hAnsi="方正仿宋简体" w:eastAsia="方正仿宋简体" w:cs="方正仿宋简体"/>
          <w:sz w:val="32"/>
          <w:szCs w:val="32"/>
          <w:lang w:val="en-US" w:eastAsia="zh-CN"/>
        </w:rPr>
        <w:t>深入践行新时代“枫桥经验”、“浦江经验”</w:t>
      </w:r>
      <w:r>
        <w:rPr>
          <w:rFonts w:hint="eastAsia" w:ascii="方正仿宋简体" w:hAnsi="方正仿宋简体" w:eastAsia="方正仿宋简体" w:cs="方正仿宋简体"/>
          <w:kern w:val="2"/>
          <w:sz w:val="32"/>
          <w:lang w:val="en-US" w:eastAsia="zh-CN"/>
        </w:rPr>
        <w:t>，探索建设了“村民议事小院”，畅通群众协同议事渠道。严格落实信访代办制，在嘎查村党群服务中心设立信访代办点，成功化解历时四年的杨本志重复访信访案件，圆满解决胡秀兰孩子教育问题，今年以来，共化解矛盾纠纷74起，</w:t>
      </w:r>
      <w:r>
        <w:rPr>
          <w:rFonts w:hint="eastAsia" w:ascii="方正仿宋简体" w:hAnsi="方正仿宋简体" w:eastAsia="方正仿宋简体" w:cs="方正仿宋简体"/>
          <w:kern w:val="2"/>
          <w:sz w:val="32"/>
        </w:rPr>
        <w:t>矛盾化解率达</w:t>
      </w:r>
      <w:r>
        <w:rPr>
          <w:rFonts w:hint="eastAsia" w:ascii="方正仿宋简体" w:hAnsi="方正仿宋简体" w:eastAsia="方正仿宋简体" w:cs="方正仿宋简体"/>
          <w:kern w:val="2"/>
          <w:sz w:val="32"/>
          <w:highlight w:val="none"/>
        </w:rPr>
        <w:t>9</w:t>
      </w:r>
      <w:r>
        <w:rPr>
          <w:rFonts w:hint="eastAsia" w:ascii="方正仿宋简体" w:hAnsi="方正仿宋简体" w:eastAsia="方正仿宋简体" w:cs="方正仿宋简体"/>
          <w:kern w:val="2"/>
          <w:sz w:val="32"/>
          <w:highlight w:val="none"/>
          <w:lang w:val="en-US" w:eastAsia="zh-CN"/>
        </w:rPr>
        <w:t>8</w:t>
      </w:r>
      <w:r>
        <w:rPr>
          <w:rFonts w:hint="eastAsia" w:ascii="方正仿宋简体" w:hAnsi="方正仿宋简体" w:eastAsia="方正仿宋简体" w:cs="方正仿宋简体"/>
          <w:kern w:val="2"/>
          <w:sz w:val="32"/>
          <w:highlight w:val="none"/>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严格按照旗委安排部署，高质量开展矛盾风险化解工作，共排查婚恋矛盾、邻里纠纷</w:t>
      </w:r>
      <w:r>
        <w:rPr>
          <w:rFonts w:hint="eastAsia" w:ascii="方正仿宋简体" w:hAnsi="方正仿宋简体" w:eastAsia="方正仿宋简体" w:cs="方正仿宋简体"/>
          <w:sz w:val="32"/>
          <w:szCs w:val="32"/>
          <w:lang w:val="en-US" w:eastAsia="zh-CN"/>
        </w:rPr>
        <w:t xml:space="preserve"> 、土地债务等各类风险线索146件，并对排查出的线索全部解决到位。同时，对“三失一偏”、严重精神病患者、安置帮教、社区矫正等重点人群也安排专人盯防，实现全年无暴力极端事件发生。此外，</w:t>
      </w:r>
      <w:r>
        <w:rPr>
          <w:rFonts w:hint="eastAsia" w:ascii="方正仿宋简体" w:hAnsi="方正仿宋简体" w:eastAsia="方正仿宋简体" w:cs="方正仿宋简体"/>
          <w:kern w:val="2"/>
          <w:sz w:val="32"/>
        </w:rPr>
        <w:t>深入开展普法宣传培训，</w:t>
      </w:r>
      <w:r>
        <w:rPr>
          <w:rFonts w:hint="eastAsia" w:ascii="方正仿宋简体" w:hAnsi="方正仿宋简体" w:eastAsia="方正仿宋简体" w:cs="方正仿宋简体"/>
          <w:sz w:val="32"/>
          <w:szCs w:val="32"/>
          <w:lang w:val="en-US" w:eastAsia="zh-CN"/>
        </w:rPr>
        <w:t>依法依规处理信访案件，召开听证会2次，聘用法律顾问1人，公职律师1人，依法治理取得了一定成效。</w:t>
      </w:r>
    </w:p>
    <w:p w14:paraId="565DEEEB">
      <w:pPr>
        <w:spacing w:line="500" w:lineRule="exact"/>
        <w:ind w:firstLine="643" w:firstLineChars="200"/>
        <w:rPr>
          <w:rFonts w:hint="default" w:ascii="方正仿宋简体" w:hAnsi="方正仿宋简体" w:eastAsia="方正仿宋简体" w:cs="方正仿宋简体"/>
          <w:b w:val="0"/>
          <w:bCs w:val="0"/>
          <w:sz w:val="32"/>
          <w:szCs w:val="32"/>
          <w:lang w:val="en-US" w:eastAsia="zh-CN"/>
        </w:rPr>
      </w:pPr>
      <w:r>
        <w:rPr>
          <w:rFonts w:hint="eastAsia" w:ascii="方正楷体简体" w:hAnsi="方正楷体简体" w:eastAsia="方正楷体简体" w:cs="方正楷体简体"/>
          <w:b/>
          <w:bCs/>
          <w:kern w:val="2"/>
          <w:sz w:val="32"/>
          <w:szCs w:val="32"/>
          <w:lang w:val="en-US" w:eastAsia="zh-CN" w:bidi="ar-SA"/>
        </w:rPr>
        <w:t>（六）</w:t>
      </w:r>
      <w:r>
        <w:rPr>
          <w:rFonts w:hint="eastAsia" w:ascii="方正楷体简体" w:hAnsi="方正楷体简体" w:eastAsia="方正楷体简体" w:cs="方正楷体简体"/>
          <w:b/>
          <w:bCs/>
          <w:sz w:val="32"/>
          <w:szCs w:val="32"/>
          <w:lang w:val="en-US" w:eastAsia="zh-CN"/>
        </w:rPr>
        <w:t>聚焦党建引领，全面推进乡村振兴</w:t>
      </w:r>
      <w:r>
        <w:rPr>
          <w:rFonts w:hint="eastAsia"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b w:val="0"/>
          <w:bCs w:val="0"/>
          <w:color w:val="auto"/>
          <w:sz w:val="32"/>
          <w:szCs w:val="32"/>
          <w:lang w:val="en-US" w:eastAsia="zh-CN"/>
        </w:rPr>
        <w:t>紧盯短板，注重长远发展，积极申请资金1232万元，实施乡村振兴和京蒙帮扶等各类项目6个。</w:t>
      </w:r>
      <w:r>
        <w:rPr>
          <w:rFonts w:hint="eastAsia" w:ascii="方正仿宋简体" w:hAnsi="方正仿宋简体" w:eastAsia="方正仿宋简体" w:cs="方正仿宋简体"/>
          <w:szCs w:val="32"/>
        </w:rPr>
        <w:t>及时有效开展防返贫监测，各项增收举措全部落实到位。继续坚持“水”字当头落项目，完成了金星嘎查、孟和杭沙尔村低水高调工程，新增节水灌溉面积4000亩。哈日干图自来水全覆盖工程顺利竣工供水，困扰东沙</w:t>
      </w:r>
      <w:r>
        <w:rPr>
          <w:rFonts w:hint="eastAsia" w:ascii="方正仿宋简体" w:hAnsi="方正仿宋简体" w:eastAsia="方正仿宋简体" w:cs="方正仿宋简体"/>
          <w:szCs w:val="32"/>
          <w:lang w:val="en-US" w:eastAsia="zh-CN"/>
        </w:rPr>
        <w:t>村</w:t>
      </w:r>
      <w:r>
        <w:rPr>
          <w:rFonts w:hint="eastAsia" w:ascii="方正仿宋简体" w:hAnsi="方正仿宋简体" w:eastAsia="方正仿宋简体" w:cs="方正仿宋简体"/>
          <w:szCs w:val="32"/>
        </w:rPr>
        <w:t>多年的内涝问题得到根本解决。建成了哈日干图</w:t>
      </w:r>
      <w:r>
        <w:rPr>
          <w:rFonts w:hint="eastAsia" w:ascii="方正仿宋简体" w:hAnsi="方正仿宋简体" w:eastAsia="方正仿宋简体" w:cs="方正仿宋简体"/>
          <w:szCs w:val="32"/>
          <w:lang w:val="en-US" w:eastAsia="zh-CN"/>
        </w:rPr>
        <w:t>米面</w:t>
      </w:r>
      <w:r>
        <w:rPr>
          <w:rFonts w:hint="eastAsia" w:ascii="方正仿宋简体" w:hAnsi="方正仿宋简体" w:eastAsia="方正仿宋简体" w:cs="方正仿宋简体"/>
          <w:szCs w:val="32"/>
        </w:rPr>
        <w:t>加工厂，探索运营朝北沟乡村旅游景点，为友爱、水泉等四个村解决了村屯亮化问题。完成大阜线、大和线两侧绿化4800延长米，个别嘎查村无通讯信号问题也得到了实质性解决。</w:t>
      </w:r>
      <w:r>
        <w:rPr>
          <w:rFonts w:hint="eastAsia" w:ascii="方正仿宋简体" w:hAnsi="方正仿宋简体" w:eastAsia="方正仿宋简体" w:cs="方正仿宋简体"/>
          <w:szCs w:val="32"/>
          <w:lang w:val="en-US" w:eastAsia="zh-CN"/>
        </w:rPr>
        <w:t>有效发挥了</w:t>
      </w:r>
      <w:r>
        <w:rPr>
          <w:rFonts w:hint="eastAsia" w:ascii="方正仿宋简体" w:hAnsi="方正仿宋简体" w:eastAsia="方正仿宋简体" w:cs="方正仿宋简体"/>
          <w:szCs w:val="32"/>
        </w:rPr>
        <w:t>党组织</w:t>
      </w:r>
      <w:r>
        <w:rPr>
          <w:rFonts w:hint="eastAsia" w:ascii="方正仿宋简体" w:hAnsi="方正仿宋简体" w:eastAsia="方正仿宋简体" w:cs="方正仿宋简体"/>
          <w:szCs w:val="32"/>
          <w:lang w:val="en-US" w:eastAsia="zh-CN"/>
        </w:rPr>
        <w:t>战斗堡垒作用</w:t>
      </w:r>
      <w:r>
        <w:rPr>
          <w:rFonts w:hint="eastAsia" w:ascii="方正仿宋简体" w:hAnsi="方正仿宋简体" w:eastAsia="方正仿宋简体" w:cs="方正仿宋简体"/>
          <w:szCs w:val="32"/>
        </w:rPr>
        <w:t>，在推动发展上办了一些打基础利长远的事，在解决民生上也办了一些广大群众摸得着看得见的事，充分彰显了党建引领的巨大优势</w:t>
      </w:r>
      <w:r>
        <w:rPr>
          <w:rFonts w:hint="eastAsia" w:ascii="方正仿宋简体" w:hAnsi="方正仿宋简体" w:eastAsia="方正仿宋简体" w:cs="方正仿宋简体"/>
          <w:szCs w:val="32"/>
          <w:lang w:eastAsia="zh-CN"/>
        </w:rPr>
        <w:t>，</w:t>
      </w:r>
      <w:r>
        <w:rPr>
          <w:rFonts w:hint="eastAsia" w:ascii="方正仿宋简体" w:hAnsi="方正仿宋简体" w:eastAsia="方正仿宋简体" w:cs="方正仿宋简体"/>
          <w:b w:val="0"/>
          <w:bCs w:val="0"/>
          <w:color w:val="auto"/>
          <w:sz w:val="32"/>
          <w:szCs w:val="32"/>
          <w:lang w:val="en-US" w:eastAsia="zh-CN"/>
        </w:rPr>
        <w:t>切实提升了群众的获得感、幸福感。</w:t>
      </w:r>
    </w:p>
    <w:p w14:paraId="3BC752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二、存在的问题</w:t>
      </w:r>
    </w:p>
    <w:p w14:paraId="3BB7C2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一是</w:t>
      </w:r>
      <w:r>
        <w:rPr>
          <w:rFonts w:hint="eastAsia" w:ascii="方正仿宋简体" w:hAnsi="方正仿宋简体" w:eastAsia="方正仿宋简体" w:cs="方正仿宋简体"/>
          <w:b w:val="0"/>
          <w:bCs w:val="0"/>
          <w:color w:val="auto"/>
          <w:sz w:val="32"/>
          <w:szCs w:val="32"/>
          <w:lang w:val="en-US" w:eastAsia="zh-CN"/>
        </w:rPr>
        <w:t>嘎查村级后备干部培养难度较大。高学历或有本领的年轻人回乡发展意愿较低，留守在家人员素质参差不齐，导致各嘎查村年龄、学历等同时符合条件的后备干部数量少，质量不高，镇村两级对后备干部的培养、教育、管理措施不多。</w:t>
      </w:r>
    </w:p>
    <w:p w14:paraId="14BBA0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jc w:val="both"/>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二是</w:t>
      </w:r>
      <w:r>
        <w:rPr>
          <w:rFonts w:hint="eastAsia" w:ascii="方正仿宋简体" w:hAnsi="方正仿宋简体" w:eastAsia="方正仿宋简体" w:cs="方正仿宋简体"/>
          <w:b w:val="0"/>
          <w:bCs w:val="0"/>
          <w:color w:val="auto"/>
          <w:sz w:val="32"/>
          <w:szCs w:val="32"/>
          <w:lang w:val="en-US" w:eastAsia="zh-CN"/>
        </w:rPr>
        <w:t>党员教育管理还不够到位，对党员的系统性培训不到位，管理机制不完善，部分党员在参与乡村全面振兴各项事业中发挥先锋模范作用还不够积极明显。</w:t>
      </w:r>
    </w:p>
    <w:p w14:paraId="1259C909">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lang w:val="en-US" w:eastAsia="zh-CN"/>
        </w:rPr>
      </w:pPr>
      <w:r>
        <w:rPr>
          <w:rFonts w:hint="eastAsia" w:ascii="方正仿宋简体" w:hAnsi="方正仿宋简体" w:eastAsia="方正仿宋简体" w:cs="方正仿宋简体"/>
          <w:b/>
          <w:bCs/>
          <w:color w:val="auto"/>
          <w:sz w:val="32"/>
          <w:szCs w:val="32"/>
          <w:lang w:val="en-US" w:eastAsia="zh-CN"/>
        </w:rPr>
        <w:t>三是</w:t>
      </w:r>
      <w:r>
        <w:rPr>
          <w:rFonts w:hint="eastAsia" w:ascii="方正仿宋简体" w:hAnsi="方正仿宋简体" w:eastAsia="方正仿宋简体" w:cs="方正仿宋简体"/>
          <w:b w:val="0"/>
          <w:bCs w:val="0"/>
          <w:color w:val="auto"/>
          <w:sz w:val="32"/>
          <w:szCs w:val="32"/>
          <w:lang w:val="en-US" w:eastAsia="zh-CN"/>
        </w:rPr>
        <w:t>嘎查村集体经济增长缓慢。主要是经营性项目少，缺少敢闯敢试的带头人，增收的途径比较单一。</w:t>
      </w:r>
    </w:p>
    <w:p w14:paraId="232768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方正楷体简体" w:hAnsi="方正楷体简体" w:eastAsia="方正楷体简体" w:cs="方正楷体简体"/>
          <w:b/>
          <w:bCs/>
          <w:sz w:val="32"/>
          <w:szCs w:val="32"/>
          <w:lang w:val="en-US" w:eastAsia="zh-CN"/>
        </w:rPr>
      </w:pPr>
      <w:r>
        <w:rPr>
          <w:rFonts w:hint="eastAsia" w:ascii="方正黑体简体" w:hAnsi="方正黑体简体" w:eastAsia="方正黑体简体" w:cs="方正黑体简体"/>
          <w:sz w:val="32"/>
          <w:szCs w:val="32"/>
          <w:lang w:val="en-US" w:eastAsia="zh-CN"/>
        </w:rPr>
        <w:t>三、下一步工作计划</w:t>
      </w:r>
    </w:p>
    <w:p w14:paraId="4C2A61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b/>
          <w:bCs/>
          <w:color w:val="auto"/>
          <w:sz w:val="32"/>
          <w:szCs w:val="32"/>
          <w:lang w:val="en-US" w:eastAsia="zh-CN"/>
        </w:rPr>
        <w:t>（一）蓄势突破，抓实党建基础</w:t>
      </w:r>
      <w:r>
        <w:rPr>
          <w:rFonts w:hint="eastAsia" w:ascii="方正仿宋简体" w:hAnsi="方正仿宋简体" w:eastAsia="方正仿宋简体" w:cs="方正仿宋简体"/>
          <w:b w:val="0"/>
          <w:bCs w:val="0"/>
          <w:color w:val="auto"/>
          <w:sz w:val="32"/>
          <w:szCs w:val="32"/>
          <w:lang w:val="en-US" w:eastAsia="zh-CN"/>
        </w:rPr>
        <w:t>。深入贯彻落实新时代党建工作的总要求，进一步巩固拓展</w:t>
      </w:r>
      <w:r>
        <w:rPr>
          <w:rFonts w:hint="eastAsia" w:ascii="仿宋_GB2312" w:hAnsi="仿宋_GB2312" w:eastAsia="仿宋_GB2312" w:cs="仿宋_GB2312"/>
          <w:i w:val="0"/>
          <w:iCs w:val="0"/>
          <w:caps w:val="0"/>
          <w:color w:val="191919"/>
          <w:spacing w:val="0"/>
          <w:sz w:val="32"/>
          <w:szCs w:val="32"/>
          <w:shd w:val="clear" w:fill="FFFFFF"/>
          <w:lang w:val="en-US" w:eastAsia="zh-CN"/>
        </w:rPr>
        <w:t>学习贯彻习近平新时代中国特色社会主义思想主题教育成果</w:t>
      </w:r>
      <w:r>
        <w:rPr>
          <w:rFonts w:hint="eastAsia" w:ascii="仿宋_GB2312" w:hAnsi="仿宋_GB2312" w:cs="仿宋_GB2312"/>
          <w:i w:val="0"/>
          <w:iCs w:val="0"/>
          <w:caps w:val="0"/>
          <w:color w:val="191919"/>
          <w:spacing w:val="0"/>
          <w:sz w:val="32"/>
          <w:szCs w:val="32"/>
          <w:shd w:val="clear" w:fill="FFFFFF"/>
          <w:lang w:val="en-US" w:eastAsia="zh-CN"/>
        </w:rPr>
        <w:t>，</w:t>
      </w:r>
      <w:r>
        <w:rPr>
          <w:rFonts w:hint="eastAsia" w:ascii="方正仿宋简体" w:hAnsi="方正仿宋简体" w:eastAsia="方正仿宋简体" w:cs="方正仿宋简体"/>
          <w:b w:val="0"/>
          <w:bCs w:val="0"/>
          <w:color w:val="auto"/>
          <w:sz w:val="32"/>
          <w:szCs w:val="32"/>
          <w:lang w:val="en-US" w:eastAsia="zh-CN"/>
        </w:rPr>
        <w:t>加强党员教育培训，丰富党员教育形式，不断建强党员队伍。进一步拓宽选人视野，深入挖掘嘎查村致富带头人、外出务工商人、退伍军人、返乡大学生等群体，吸引更多人才、大学生返乡，不断优化嘎查村干部队伍</w:t>
      </w:r>
      <w:r>
        <w:rPr>
          <w:rFonts w:hint="eastAsia" w:ascii="方正仿宋简体" w:hAnsi="方正仿宋简体" w:eastAsia="方正仿宋简体" w:cs="方正仿宋简体"/>
          <w:b w:val="0"/>
          <w:bCs w:val="0"/>
          <w:sz w:val="32"/>
          <w:szCs w:val="32"/>
          <w:lang w:val="en-US" w:eastAsia="zh-CN"/>
        </w:rPr>
        <w:t>。在全镇党员中持续开展“当先锋、作表率、我为乡村振兴做贡献”活动，鼓励引导全体党员</w:t>
      </w:r>
      <w:r>
        <w:rPr>
          <w:rFonts w:hint="eastAsia" w:ascii="方正仿宋简体" w:hAnsi="方正仿宋简体" w:eastAsia="方正仿宋简体" w:cs="方正仿宋简体"/>
          <w:sz w:val="32"/>
          <w:szCs w:val="32"/>
          <w:lang w:val="en-US" w:eastAsia="zh-CN"/>
        </w:rPr>
        <w:t>在推动乡村全面振兴中“挑重担、打头阵、当先锋”。</w:t>
      </w:r>
    </w:p>
    <w:p w14:paraId="1D0BDA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方正仿宋简体" w:hAnsi="方正仿宋简体" w:eastAsia="方正仿宋简体" w:cs="方正仿宋简体"/>
          <w:b w:val="0"/>
          <w:bCs w:val="0"/>
          <w:sz w:val="32"/>
          <w:szCs w:val="32"/>
          <w:lang w:val="en-US" w:eastAsia="zh-CN"/>
        </w:rPr>
      </w:pPr>
      <w:bookmarkStart w:id="0" w:name="_GoBack"/>
      <w:bookmarkEnd w:id="0"/>
      <w:r>
        <w:rPr>
          <w:rFonts w:hint="eastAsia" w:ascii="方正楷体简体" w:hAnsi="方正楷体简体" w:eastAsia="方正楷体简体" w:cs="方正楷体简体"/>
          <w:b/>
          <w:bCs/>
          <w:color w:val="auto"/>
          <w:sz w:val="32"/>
          <w:szCs w:val="32"/>
          <w:lang w:val="en-US" w:eastAsia="zh-CN"/>
        </w:rPr>
        <w:t>（二）凝聚力量，丰富宣传载体</w:t>
      </w:r>
      <w:r>
        <w:rPr>
          <w:rFonts w:hint="eastAsia" w:ascii="仿宋_GB2312" w:hAnsi="仿宋_GB2312" w:cs="仿宋_GB2312"/>
          <w:b w:val="0"/>
          <w:bCs w:val="0"/>
          <w:sz w:val="32"/>
          <w:szCs w:val="32"/>
          <w:lang w:val="en-US" w:eastAsia="zh-CN"/>
        </w:rPr>
        <w:t>。</w:t>
      </w:r>
      <w:r>
        <w:rPr>
          <w:rFonts w:hint="eastAsia" w:ascii="方正仿宋简体" w:hAnsi="方正仿宋简体" w:eastAsia="方正仿宋简体" w:cs="方正仿宋简体"/>
          <w:b w:val="0"/>
          <w:bCs w:val="0"/>
          <w:sz w:val="32"/>
          <w:szCs w:val="32"/>
          <w:lang w:val="en-US" w:eastAsia="zh-CN"/>
        </w:rPr>
        <w:t>结合实际，充分利用现有的微信公众号等既有阵地，完善信息员队伍，快速对生产经营中的工作亮点、党员群众中的典型事迹进行报道。</w:t>
      </w:r>
      <w:r>
        <w:rPr>
          <w:rFonts w:hint="eastAsia" w:ascii="方正仿宋简体" w:hAnsi="方正仿宋简体" w:eastAsia="方正仿宋简体" w:cs="方正仿宋简体"/>
          <w:kern w:val="2"/>
          <w:sz w:val="32"/>
          <w:szCs w:val="32"/>
          <w:lang w:val="en-US" w:eastAsia="zh-CN" w:bidi="mn-Mong-CN"/>
        </w:rPr>
        <w:t>严格贯彻落实意识形态工作责任制，把控住意识形态阵地。</w:t>
      </w:r>
      <w:r>
        <w:rPr>
          <w:rFonts w:hint="eastAsia" w:ascii="方正仿宋简体" w:hAnsi="方正仿宋简体" w:eastAsia="方正仿宋简体" w:cs="方正仿宋简体"/>
          <w:b w:val="0"/>
          <w:bCs w:val="0"/>
          <w:sz w:val="32"/>
          <w:szCs w:val="32"/>
          <w:lang w:val="en-US" w:eastAsia="zh-CN"/>
        </w:rPr>
        <w:t>加强与主流媒体的沟通，强化对外宣传工作。同时结合中心工作，通过举办职工文化节、演讲比赛、主题征文等形式，推动宣传思想文化工作取得新成效、打造新亮点。</w:t>
      </w:r>
    </w:p>
    <w:p w14:paraId="2B52BE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color w:val="auto"/>
          <w:sz w:val="32"/>
          <w:szCs w:val="32"/>
          <w:lang w:val="en-US" w:eastAsia="zh-CN"/>
        </w:rPr>
        <w:t>（三）正风肃纪，全面从严治党</w:t>
      </w:r>
      <w:r>
        <w:rPr>
          <w:rFonts w:hint="eastAsia" w:ascii="仿宋_GB2312" w:hAnsi="仿宋_GB2312" w:cs="仿宋_GB2312"/>
          <w:b w:val="0"/>
          <w:bCs w:val="0"/>
          <w:sz w:val="32"/>
          <w:szCs w:val="32"/>
          <w:lang w:val="en-US" w:eastAsia="zh-CN"/>
        </w:rPr>
        <w:t>。</w:t>
      </w:r>
      <w:r>
        <w:rPr>
          <w:rFonts w:hint="eastAsia" w:ascii="方正仿宋简体" w:hAnsi="方正仿宋简体" w:eastAsia="方正仿宋简体" w:cs="方正仿宋简体"/>
          <w:b w:val="0"/>
          <w:bCs w:val="0"/>
          <w:sz w:val="32"/>
          <w:szCs w:val="32"/>
          <w:lang w:val="en-US" w:eastAsia="zh-CN"/>
        </w:rPr>
        <w:t>常态化开展党纪学习教育，纵深推进全民从严治党，贯彻落实“一岗双责”。完善监督体系，强化日常监督，加大对党员干部工作纪律、作风建设日常检查力度，及时发现和纠正问题。持续开展“群众身边不正之风和腐败问题集中整治”工作，拓宽信访举报渠道，严肃查处违法违纪案件，对群众反应强烈、问题线索反映集中的腐败案件坚决做到零容忍。</w:t>
      </w:r>
    </w:p>
    <w:sectPr>
      <w:footerReference r:id="rId3" w:type="default"/>
      <w:pgSz w:w="11906" w:h="16838"/>
      <w:pgMar w:top="2211" w:right="1531" w:bottom="187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32B30EEA-F5A2-4FF9-BE93-E78D34D6B4B7}"/>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6B7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B26F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3B26F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NGYyNGU3ODc3YzE3MDkwMGNmYWY1MGE5OThlNmYifQ=="/>
  </w:docVars>
  <w:rsids>
    <w:rsidRoot w:val="6A6310E5"/>
    <w:rsid w:val="00D43F4E"/>
    <w:rsid w:val="050E015C"/>
    <w:rsid w:val="06B3522F"/>
    <w:rsid w:val="07D37407"/>
    <w:rsid w:val="08FC415F"/>
    <w:rsid w:val="102D2243"/>
    <w:rsid w:val="124245C1"/>
    <w:rsid w:val="13385262"/>
    <w:rsid w:val="16797F90"/>
    <w:rsid w:val="17386D59"/>
    <w:rsid w:val="18DF7E53"/>
    <w:rsid w:val="198A4263"/>
    <w:rsid w:val="19BE0E28"/>
    <w:rsid w:val="1A9133CF"/>
    <w:rsid w:val="1DD71BC4"/>
    <w:rsid w:val="1E9469BD"/>
    <w:rsid w:val="20EE3329"/>
    <w:rsid w:val="248134DD"/>
    <w:rsid w:val="2601765A"/>
    <w:rsid w:val="276B33B9"/>
    <w:rsid w:val="28C50E13"/>
    <w:rsid w:val="2ACE2333"/>
    <w:rsid w:val="2E19133C"/>
    <w:rsid w:val="30D3442A"/>
    <w:rsid w:val="33F907E4"/>
    <w:rsid w:val="36257C1C"/>
    <w:rsid w:val="38E452E6"/>
    <w:rsid w:val="3B0E177A"/>
    <w:rsid w:val="3C260918"/>
    <w:rsid w:val="3F8E2328"/>
    <w:rsid w:val="432B58BF"/>
    <w:rsid w:val="4509231A"/>
    <w:rsid w:val="46354579"/>
    <w:rsid w:val="4B9745A8"/>
    <w:rsid w:val="4BBE6929"/>
    <w:rsid w:val="4F6A0C95"/>
    <w:rsid w:val="51456D47"/>
    <w:rsid w:val="5176064D"/>
    <w:rsid w:val="51E8779D"/>
    <w:rsid w:val="537320A7"/>
    <w:rsid w:val="555B4D34"/>
    <w:rsid w:val="5878114F"/>
    <w:rsid w:val="5C56583D"/>
    <w:rsid w:val="62060DFD"/>
    <w:rsid w:val="62D36AE5"/>
    <w:rsid w:val="68E3009B"/>
    <w:rsid w:val="69B47E72"/>
    <w:rsid w:val="69DD6D55"/>
    <w:rsid w:val="6A6310E5"/>
    <w:rsid w:val="6AC54491"/>
    <w:rsid w:val="6CCA47A5"/>
    <w:rsid w:val="6D3D5036"/>
    <w:rsid w:val="726A16B0"/>
    <w:rsid w:val="750F5F94"/>
    <w:rsid w:val="75660855"/>
    <w:rsid w:val="786955BE"/>
    <w:rsid w:val="78767001"/>
    <w:rsid w:val="79927E6B"/>
    <w:rsid w:val="79D7513C"/>
    <w:rsid w:val="7A9F4E9E"/>
    <w:rsid w:val="7E5B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rPr>
  </w:style>
  <w:style w:type="paragraph" w:styleId="6">
    <w:name w:val="Title"/>
    <w:basedOn w:val="1"/>
    <w:qFormat/>
    <w:uiPriority w:val="0"/>
    <w:pPr>
      <w:spacing w:beforeLines="0" w:afterLines="0"/>
      <w:jc w:val="left"/>
      <w:outlineLvl w:val="0"/>
    </w:pPr>
    <w:rPr>
      <w:rFonts w:ascii="Arial" w:hAnsi="Arial"/>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4499</Words>
  <Characters>4582</Characters>
  <Lines>0</Lines>
  <Paragraphs>0</Paragraphs>
  <TotalTime>9</TotalTime>
  <ScaleCrop>false</ScaleCrop>
  <LinksUpToDate>false</LinksUpToDate>
  <CharactersWithSpaces>4585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2024-12-05T08:35:00Z</dcterms:created>
  <dc:creator>咿咿呀呀~</dc:creator>
  <cp:lastModifiedBy>愤怒的熊猫儿</cp:lastModifiedBy>
  <cp:lastPrinted>2024-12-10T09:08:00Z</cp:lastPrinted>
  <dcterms:modified xsi:type="dcterms:W3CDTF">2025-05-14T09:06:24Z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A524044CC5A042E68526E6FF475C566B_13</vt:lpwstr>
  </property>
  <property fmtid="{D5CDD505-2E9C-101B-9397-08002B2CF9AE}" pid="4" name="KSOTemplateDocerSaveRecord">
    <vt:lpwstr>eyJoZGlkIjoiM2ZhMWQzOTFmNjVkODAzYzVkMmFhZjlmODA3NzAyZDIiLCJ1c2VySWQiOiIyNDQzNTM2NDMifQ==</vt:lpwstr>
  </property>
</Properties>
</file>