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781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r>
        <w:rPr>
          <w:sz w:val="33"/>
          <w:szCs w:val="33"/>
          <w:bdr w:val="none" w:color="auto" w:sz="0" w:space="0"/>
        </w:rPr>
        <w:t>【“志”美社区】富民社区开展“弘扬诚信文化 从你我做起”主题宣传活动</w:t>
      </w:r>
    </w:p>
    <w:p w14:paraId="6E78C8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30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富民社区居委会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2"/>
          <w:szCs w:val="22"/>
          <w:u w:val="none"/>
          <w:bdr w:val="none" w:color="auto" w:sz="0" w:space="0"/>
        </w:rPr>
        <w:t>奈曼旗和谐富民</w: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2025年05月12日 16:44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内蒙古</w:t>
      </w:r>
    </w:p>
    <w:p w14:paraId="02BC7A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诚实守信是每个公民的立身之本，为进一步加强社区诚信体系建设，弘扬社会主义核心价值观，营造诚实守信的良好社会氛围，2025年5月12日，富民社区开展“弘扬诚信文化 从你我做起”主题宣传活动。</w:t>
      </w:r>
    </w:p>
    <w:p w14:paraId="08BD451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4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2121B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活动中，志愿者通过发放宣传手册、现场讲解等方式，向群众详细解读了《内蒙古自治区社会信用条例》的主要内容、重要意义以及社会信用体系建设成果，并就群众关心的信用问题进行耐心解答，引导群众增强诚信意识，树立“守信受益、失信受限”的价值导向，倡导大家从日常点滴规范自身信用行为，积极参与诚信社区、诚信商户创建活动，共同营造“知信、用信、守信”的社会氛围，为推进内蒙古自治区社会信用体系建设凝聚群众力量。</w:t>
      </w:r>
    </w:p>
    <w:p w14:paraId="39A5F91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6" name="图片 4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5" name="图片 5" descr="IMG_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E08A7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此次宣传活动，以通俗易懂的方式普及信用知识，有效提升了居民对社会信用条例的知晓率，营造了良好的诚信氛围。</w:t>
      </w:r>
    </w:p>
    <w:p w14:paraId="54823B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下一步，富民社区将继续创新宣传形式，探索建立社区信用激励机制，推动诚信理念融入居民日常生活，全力打造文明和谐、诚实守信的现代化社区。</w:t>
      </w:r>
    </w:p>
    <w:p w14:paraId="61A612E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5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2025-05-14T00:47:49Z</dcterms:created>
  <dc:creator>Administrator</dc:creator>
  <cp:lastModifiedBy>马彬颖</cp:lastModifiedBy>
  <dcterms:modified xsi:type="dcterms:W3CDTF">2025-05-14T00:48:58Z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eyJoZGlkIjoiMjJiMzcyOGViMmZjZGRjOGUzOWI0NTMyN2EyOGQxYzUiLCJ1c2VySWQiOiI0Mzk2Nzc1OTEifQ==</vt:lpwstr>
  </property>
  <property fmtid="{D5CDD505-2E9C-101B-9397-08002B2CF9AE}" pid="4" name="ICV">
    <vt:lpwstr>66D3887F53FE4E3F93510EC23AE52A5E_12</vt:lpwstr>
  </property>
</Properties>
</file>