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5BFA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0"/>
          <w:szCs w:val="30"/>
        </w:rPr>
        <w:t>本周工作总结</w:t>
      </w:r>
    </w:p>
    <w:p w14:paraId="21984AD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向市民委报送宝贝河、庙屯嘎查的乡村振兴相关举措；向政府办报送三月份民委重点工作报告；打磨白音杭盖和蒙古族小学示范点位解说词；开展党小组组织生活会 ；开展“缅怀先烈寄哀思 牢记使命葆党心”主题活动 ；报送民族团结进步实践典型案例；旗纪委监委报送殡葬领域专项整治行动工作报告；向市审计组提供少数民族发展任务资金2024年度农田电力配套设施建设项目（东明镇小台吉柏嘎查、沙日浩来镇三家子村、大沁他拉镇花木代嘎查）、少数民族发展任务资金2024年度农田电力配套设施建设项目(治安镇西呼拉斯台嘎查、东明镇孟和浩来嘎查)、治安镇苏都嘎查2024年度农田电力配套设施建设项目资料；向自治区民委报送2024年度项目全部资料电子版；举办2025年民族传统手工艺培训班；完成2023年度项目资产移交单。</w:t>
      </w:r>
    </w:p>
    <w:p w14:paraId="05317843">
      <w:pPr>
        <w:numPr>
          <w:ilvl w:val="0"/>
          <w:numId w:val="1"/>
        </w:numPr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下周工作计划</w:t>
      </w:r>
      <w:bookmarkStart w:id="0" w:name="_GoBack"/>
      <w:bookmarkEnd w:id="0"/>
    </w:p>
    <w:p w14:paraId="20AE7FFB">
      <w:pPr>
        <w:numPr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组织开组中央八项规定学习教育读书班 ；组织开展意识形态专题会议；发布八仙筒镇门迪浩来嘎查2025年度特色养殖基地建设项目、苇莲苏乡卧风甸子村2025年度果蔬保鲜库建设项目、东明镇大台吉柏嘎查2025年度稻谷加工厂建设项目、大沁他拉镇哈沙图村2025年度大棚种植基地提升建设项目招标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3AE7"/>
    <w:rsid w:val="39CF2763"/>
    <w:rsid w:val="6A9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2025-05-14T01:07:40Z</dcterms:created>
  <dc:creator>LX</dc:creator>
  <cp:lastModifiedBy>WPS_1527928952</cp:lastModifiedBy>
  <dcterms:modified xsi:type="dcterms:W3CDTF">2025-05-14T01:18:41Z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eyJoZGlkIjoiZWVlZThjMTNmMTI2MjAzYWMyNmY2Yzc5ZGVlYzBhNjEiLCJ1c2VySWQiOiIzNzU1NDc3ODkifQ==</vt:lpwstr>
  </property>
  <property fmtid="{D5CDD505-2E9C-101B-9397-08002B2CF9AE}" pid="4" name="ICV">
    <vt:lpwstr>5ADEF3024C6449329FEC6BC631E282C6_13</vt:lpwstr>
  </property>
</Properties>
</file>