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1132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6750050"/>
            <wp:effectExtent l="0" t="0" r="8890" b="12700"/>
            <wp:docPr id="1" name="图片 1" descr="23dd6f34bfd1d4ee77c99bad90331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3dd6f34bfd1d4ee77c99bad903313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75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A3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2025-04-29T09:19:59Z</dcterms:created>
  <dc:creator>Administrator</dc:creator>
  <cp:lastModifiedBy>马彬颖</cp:lastModifiedBy>
  <dcterms:modified xsi:type="dcterms:W3CDTF">2025-04-29T09:21:09Z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eyJoZGlkIjoiMjJiMzcyOGViMmZjZGRjOGUzOWI0NTMyN2EyOGQxYzUiLCJ1c2VySWQiOiI0Mzk2Nzc1OTEifQ==</vt:lpwstr>
  </property>
  <property fmtid="{D5CDD505-2E9C-101B-9397-08002B2CF9AE}" pid="4" name="ICV">
    <vt:lpwstr>3707008045454BCA8A2CCA6B12E12F99_12</vt:lpwstr>
  </property>
</Properties>
</file>