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3590">
      <w:pPr>
        <w:jc w:val="center"/>
        <w:rPr>
          <w:rFonts w:ascii="黑体" w:hAnsi="黑体" w:eastAsia="黑体"/>
          <w:sz w:val="36"/>
          <w:szCs w:val="36"/>
        </w:rPr>
      </w:pPr>
    </w:p>
    <w:p w14:paraId="6D002DBE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3976006B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40C81443">
      <w:pPr>
        <w:spacing w:line="4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为深入贯彻落实党的二十大精神，践行以人民为中心的发展思想，体现党和政府对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家庭的关怀，依据《内蒙古自治区社区党组织服务群众专项资金管理办法》，经广泛征求党员群众意见、召开会议讨论研究，我社区将使用专项资金开展春节慰问活动，现将相关事宜公示如下：</w:t>
      </w:r>
    </w:p>
    <w:p w14:paraId="1A17593B"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事项详情：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在端午节弘扬民族传统文化，促进邻里和谐，增进民族团结，让居民感受端午习俗，加强各民族交流。</w:t>
      </w:r>
    </w:p>
    <w:p w14:paraId="6B231D8B"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 预算资金：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物资采购费用：包含糯米、粽叶等包粽子食材，包粽子工具，民族团结主题纪念品、五彩绳等小礼品，宣传展板制作材料，预计1000元。</w:t>
      </w:r>
    </w:p>
    <w:p w14:paraId="613BF55E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b/>
          <w:bCs/>
          <w:sz w:val="32"/>
          <w:szCs w:val="32"/>
        </w:rPr>
        <w:t>承办人：</w:t>
      </w:r>
      <w:r>
        <w:rPr>
          <w:rFonts w:hint="eastAsia" w:ascii="仿宋_GB2312" w:eastAsia="仿宋_GB2312"/>
          <w:sz w:val="32"/>
          <w:szCs w:val="32"/>
        </w:rPr>
        <w:t>中共奈曼旗大沁他拉街道富康社区委员会</w:t>
      </w:r>
    </w:p>
    <w:p w14:paraId="2C829CC8">
      <w:pPr>
        <w:spacing w:line="46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完成时限：</w:t>
      </w:r>
      <w:r>
        <w:rPr>
          <w:rFonts w:hint="eastAsia" w:ascii="仿宋_GB2312" w:eastAsia="仿宋_GB2312"/>
          <w:sz w:val="32"/>
          <w:szCs w:val="32"/>
        </w:rPr>
        <w:t>项目报批后即可实施</w:t>
      </w:r>
    </w:p>
    <w:p w14:paraId="73B9A6E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公示时间</w:t>
      </w:r>
    </w:p>
    <w:p w14:paraId="15A03B2B"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D3D8C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0934F814"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</w:p>
    <w:p w14:paraId="2D171D2F">
      <w:pPr>
        <w:spacing w:line="560" w:lineRule="exact"/>
        <w:jc w:val="righ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中共奈曼旗大沁他拉街道富康社区委员会</w:t>
      </w:r>
    </w:p>
    <w:p w14:paraId="36D24165">
      <w:pPr>
        <w:spacing w:line="560" w:lineRule="exact"/>
        <w:ind w:firstLine="643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8457B64"/>
    <w:rsid w:val="0C5837C4"/>
    <w:rsid w:val="1554063E"/>
    <w:rsid w:val="167546E9"/>
    <w:rsid w:val="22224AD9"/>
    <w:rsid w:val="2E4C40E9"/>
    <w:rsid w:val="34E9085F"/>
    <w:rsid w:val="39BF365D"/>
    <w:rsid w:val="3E2C592D"/>
    <w:rsid w:val="40427273"/>
    <w:rsid w:val="474C59AB"/>
    <w:rsid w:val="4D0F571D"/>
    <w:rsid w:val="4EB04817"/>
    <w:rsid w:val="531C5D16"/>
    <w:rsid w:val="545B3879"/>
    <w:rsid w:val="56A8574D"/>
    <w:rsid w:val="619532F3"/>
    <w:rsid w:val="65925F6E"/>
    <w:rsid w:val="6C292A34"/>
    <w:rsid w:val="71777D9E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498</Characters>
  <Lines>2</Lines>
  <Paragraphs>1</Paragraphs>
  <TotalTime>0</TotalTime>
  <ScaleCrop>false</ScaleCrop>
  <LinksUpToDate>false</LinksUpToDate>
  <CharactersWithSpaces>540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2022-09-02T00:43:00Z</cp:lastPrinted>
  <dcterms:modified xsi:type="dcterms:W3CDTF">2025-04-28T02:53:49Z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4DF1F6DFF98B4C24860FAE1AE8CE3531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