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3590">
      <w:pPr>
        <w:jc w:val="center"/>
        <w:rPr>
          <w:rFonts w:ascii="黑体" w:hAnsi="黑体" w:eastAsia="黑体"/>
          <w:sz w:val="36"/>
          <w:szCs w:val="36"/>
        </w:rPr>
      </w:pPr>
    </w:p>
    <w:p w14:paraId="6D002DBE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 w14:paraId="3976006B"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 w14:paraId="40C81443">
      <w:pPr>
        <w:spacing w:line="460" w:lineRule="exact"/>
        <w:ind w:firstLine="4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为深入贯彻落实党的二十大精神，践行以人民为中心的发展思想，体现党和政府对</w:t>
      </w:r>
      <w:r>
        <w:rPr>
          <w:rFonts w:hint="eastAsia" w:ascii="仿宋_GB2312" w:eastAsia="仿宋_GB2312"/>
          <w:sz w:val="32"/>
          <w:szCs w:val="32"/>
          <w:lang w:eastAsia="zh-CN"/>
        </w:rPr>
        <w:t>社区</w:t>
      </w:r>
      <w:r>
        <w:rPr>
          <w:rFonts w:hint="eastAsia" w:ascii="仿宋_GB2312" w:eastAsia="仿宋_GB2312"/>
          <w:sz w:val="32"/>
          <w:szCs w:val="32"/>
        </w:rPr>
        <w:t>家庭的关怀，依据《内蒙古自治区社区党组织服务群众专项资金管理办法》，经广泛征求党员群众意见、召开会议讨论研究，我社区将使用专项资金开展春节慰问活动，现将相关事宜公示如下：</w:t>
      </w:r>
    </w:p>
    <w:p w14:paraId="0A628C6B">
      <w:pPr>
        <w:spacing w:line="52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事项详情：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在六一儿童节为社区8 - 14岁儿童举办蒙古象棋和象棋比赛，激发他们对传统棋类文化的兴趣，锻炼思维，增进交流，丰富课余生活。</w:t>
      </w:r>
    </w:p>
    <w:p w14:paraId="29A5E8D1">
      <w:pPr>
        <w:spacing w:line="52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 预算资金：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 比赛器材：购置3副X80元=240元蒙古象棋和4副X40元=160元象棋，共400元。</w:t>
      </w:r>
    </w:p>
    <w:p w14:paraId="3CD5B276">
      <w:pPr>
        <w:spacing w:line="520" w:lineRule="exact"/>
        <w:ind w:firstLine="64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 奖品：设一、二、三等奖及参与奖。一等奖2名，奖品为价值50元学习用品，计100元；二等奖4名，奖品是价值40元学习用品，共160元；三等奖6名，奖品为30元精美文具套装，总计180元；参与奖准备价值5元小礼品。奖品共160元。 总费用：1000元</w:t>
      </w:r>
    </w:p>
    <w:p w14:paraId="613BF55E"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b/>
          <w:bCs/>
          <w:sz w:val="32"/>
          <w:szCs w:val="32"/>
        </w:rPr>
        <w:t>承办人：</w:t>
      </w:r>
      <w:r>
        <w:rPr>
          <w:rFonts w:hint="eastAsia" w:ascii="仿宋_GB2312" w:eastAsia="仿宋_GB2312"/>
          <w:sz w:val="32"/>
          <w:szCs w:val="32"/>
        </w:rPr>
        <w:t>中共奈曼旗大沁他拉街道富康社区委员会</w:t>
      </w:r>
    </w:p>
    <w:p w14:paraId="2C829CC8">
      <w:pPr>
        <w:spacing w:line="460" w:lineRule="exact"/>
        <w:ind w:firstLine="643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完成时限：</w:t>
      </w:r>
      <w:r>
        <w:rPr>
          <w:rFonts w:hint="eastAsia" w:ascii="仿宋_GB2312" w:eastAsia="仿宋_GB2312"/>
          <w:sz w:val="32"/>
          <w:szCs w:val="32"/>
        </w:rPr>
        <w:t>项目报批后即可实施</w:t>
      </w:r>
    </w:p>
    <w:p w14:paraId="73B9A6EA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公示时间</w:t>
      </w:r>
    </w:p>
    <w:p w14:paraId="15A03B2B"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 xml:space="preserve">日至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1D3D8C2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 w14:paraId="2D171D2F"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 w14:paraId="36D24165"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 xml:space="preserve">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8457B64"/>
    <w:rsid w:val="0C5837C4"/>
    <w:rsid w:val="1554063E"/>
    <w:rsid w:val="167546E9"/>
    <w:rsid w:val="22224AD9"/>
    <w:rsid w:val="2E4C40E9"/>
    <w:rsid w:val="39BF365D"/>
    <w:rsid w:val="3E2C592D"/>
    <w:rsid w:val="40427273"/>
    <w:rsid w:val="474C59AB"/>
    <w:rsid w:val="4D0F571D"/>
    <w:rsid w:val="4EB04817"/>
    <w:rsid w:val="531C5D16"/>
    <w:rsid w:val="545B3879"/>
    <w:rsid w:val="56A8574D"/>
    <w:rsid w:val="619532F3"/>
    <w:rsid w:val="65925F6E"/>
    <w:rsid w:val="6C292A34"/>
    <w:rsid w:val="71777D9E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290</Characters>
  <Lines>2</Lines>
  <Paragraphs>1</Paragraphs>
  <TotalTime>1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^_^芷颜^_^</cp:lastModifiedBy>
  <cp:lastPrinted>2022-09-02T00:43:00Z</cp:lastPrinted>
  <dcterms:modified xsi:type="dcterms:W3CDTF">2025-04-28T02:30:22Z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4DF1F6DFF98B4C24860FAE1AE8CE3531</vt:lpwstr>
  </property>
  <property fmtid="{D5CDD505-2E9C-101B-9397-08002B2CF9AE}" pid="4" name="KSOTemplateDocerSaveRecord">
    <vt:lpwstr>eyJoZGlkIjoiOGJmNjQzNWNmOTM0NGY1YmExMWU0ZGUyYTk4ZTA2YTEiLCJ1c2VySWQiOiI0MDA2NDcwMjQifQ==</vt:lpwstr>
  </property>
</Properties>
</file>