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1"/>
          <w:szCs w:val="24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  <w:t>关于对党校佳园小区附近流动摊点大锅卤肉的执法检查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2025年4月18日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党校佳园小区附近流动摊点大锅卤肉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对党校佳园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10F7BFC"/>
    <w:rsid w:val="127B54E8"/>
    <w:rsid w:val="12B60F30"/>
    <w:rsid w:val="145002AE"/>
    <w:rsid w:val="14F10063"/>
    <w:rsid w:val="1CB0463A"/>
    <w:rsid w:val="1E763822"/>
    <w:rsid w:val="21DA0518"/>
    <w:rsid w:val="245D0E11"/>
    <w:rsid w:val="2C052A59"/>
    <w:rsid w:val="2E3B579C"/>
    <w:rsid w:val="2F83519E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265</Words>
  <Characters>269</Characters>
  <Lines>8</Lines>
  <Paragraphs>9</Paragraphs>
  <TotalTime>1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2112396E6E2F4EBFA7431E9E211942D6_13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