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0DE2">
      <w:pPr>
        <w:keepNext w:val="0"/>
        <w:keepLines w:val="0"/>
        <w:pageBreakBefore w:val="0"/>
        <w:kinsoku/>
        <w:wordWrap/>
        <w:overflowPunct/>
        <w:topLinePunct w:val="0"/>
        <w:autoSpaceDE/>
        <w:autoSpaceDN/>
        <w:bidi w:val="0"/>
        <w:adjustRightInd/>
        <w:snapToGrid/>
        <w:spacing w:line="560" w:lineRule="exact"/>
        <w:ind w:firstLine="360" w:firstLineChars="100"/>
        <w:jc w:val="both"/>
        <w:textAlignment w:val="auto"/>
        <w:rPr>
          <w:rFonts w:ascii="黑体" w:hAnsi="黑体" w:eastAsia="黑体"/>
          <w:sz w:val="36"/>
          <w:szCs w:val="36"/>
        </w:rPr>
      </w:pPr>
      <w:bookmarkStart w:id="0" w:name="_GoBack"/>
      <w:r>
        <w:rPr>
          <w:rFonts w:hint="eastAsia" w:ascii="黑体" w:hAnsi="黑体" w:eastAsia="黑体"/>
          <w:sz w:val="36"/>
          <w:szCs w:val="36"/>
        </w:rPr>
        <w:t>关于新兴社区申请党组织服务群众资金项目的公示</w:t>
      </w:r>
    </w:p>
    <w:bookmarkEnd w:id="0"/>
    <w:p w14:paraId="320C73A8">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E258C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b/>
          <w:sz w:val="28"/>
          <w:szCs w:val="28"/>
        </w:rPr>
      </w:pPr>
      <w:r>
        <w:rPr>
          <w:rFonts w:hint="eastAsia"/>
        </w:rPr>
        <w:t xml:space="preserve"> </w:t>
      </w:r>
      <w:r>
        <w:rPr>
          <w:rFonts w:hint="eastAsia" w:ascii="宋体"/>
          <w:b/>
          <w:sz w:val="28"/>
          <w:szCs w:val="28"/>
        </w:rPr>
        <w:t>申请使用资金事项及金额</w:t>
      </w:r>
    </w:p>
    <w:p w14:paraId="01CBEAA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b w:val="0"/>
          <w:bCs w:val="0"/>
          <w:sz w:val="32"/>
          <w:szCs w:val="32"/>
        </w:rPr>
      </w:pPr>
      <w:r>
        <w:rPr>
          <w:rFonts w:hint="eastAsia" w:ascii="仿宋_GB2312" w:hAnsi="仿宋_GB2312" w:eastAsia="仿宋_GB2312" w:cs="仿宋_GB2312"/>
          <w:sz w:val="32"/>
          <w:szCs w:val="32"/>
          <w:lang w:val="en-US" w:eastAsia="zh-CN"/>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2025年党组织服务群众专项资金活动类的预算方案如下：</w:t>
      </w:r>
    </w:p>
    <w:p w14:paraId="126356EB">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val="0"/>
          <w:bCs w:val="0"/>
          <w:sz w:val="32"/>
          <w:szCs w:val="32"/>
        </w:rPr>
      </w:pPr>
      <w:r>
        <w:rPr>
          <w:rFonts w:hint="eastAsia" w:ascii="仿宋_GB2312" w:eastAsia="仿宋_GB2312"/>
          <w:b/>
          <w:bCs/>
          <w:sz w:val="32"/>
          <w:szCs w:val="32"/>
          <w:lang w:val="en-US" w:eastAsia="zh-CN"/>
        </w:rPr>
        <w:t>具体事项：</w:t>
      </w:r>
    </w:p>
    <w:p w14:paraId="13A026D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开展“我们的节日—元宵节”</w:t>
      </w:r>
      <w:r>
        <w:rPr>
          <w:rFonts w:hint="eastAsia" w:ascii="仿宋" w:hAnsi="仿宋" w:eastAsia="仿宋" w:cs="仿宋"/>
          <w:sz w:val="32"/>
          <w:szCs w:val="32"/>
          <w:lang w:val="en-US" w:eastAsia="zh-CN"/>
        </w:rPr>
        <w:t>福蛇闹元宵欢乐猜灯谜</w:t>
      </w:r>
      <w:r>
        <w:rPr>
          <w:rFonts w:hint="eastAsia" w:ascii="仿宋" w:hAnsi="仿宋" w:eastAsia="仿宋" w:cs="仿宋"/>
          <w:sz w:val="32"/>
          <w:szCs w:val="32"/>
        </w:rPr>
        <w:t>活动，预算资金</w:t>
      </w:r>
      <w:r>
        <w:rPr>
          <w:rFonts w:hint="eastAsia" w:ascii="仿宋" w:hAnsi="仿宋" w:eastAsia="仿宋" w:cs="仿宋"/>
          <w:sz w:val="32"/>
          <w:szCs w:val="32"/>
          <w:lang w:val="en-US" w:eastAsia="zh-CN"/>
        </w:rPr>
        <w:t>8</w:t>
      </w:r>
      <w:r>
        <w:rPr>
          <w:rFonts w:hint="eastAsia" w:ascii="仿宋" w:hAnsi="仿宋" w:eastAsia="仿宋" w:cs="仿宋"/>
          <w:sz w:val="32"/>
          <w:szCs w:val="32"/>
        </w:rPr>
        <w:t>00元；</w:t>
      </w:r>
    </w:p>
    <w:p w14:paraId="0ABECF8D">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2、“同庆三八节，巾帼展风采”妇女节活动，预算资金800元；</w:t>
      </w:r>
    </w:p>
    <w:p w14:paraId="046CB91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right="0" w:rightChars="0" w:firstLine="640" w:firstLineChars="200"/>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3、“追思革命先烈，赓续红色血脉” 清明节祭扫革命烈士墓活动</w:t>
      </w:r>
      <w:r>
        <w:rPr>
          <w:rFonts w:hint="eastAsia" w:ascii="仿宋" w:hAnsi="仿宋" w:eastAsia="仿宋" w:cs="仿宋"/>
          <w:b w:val="0"/>
          <w:bCs w:val="0"/>
          <w:sz w:val="32"/>
          <w:szCs w:val="32"/>
        </w:rPr>
        <w:t>，预算资金</w:t>
      </w:r>
      <w:r>
        <w:rPr>
          <w:rFonts w:hint="eastAsia" w:ascii="仿宋" w:hAnsi="仿宋" w:eastAsia="仿宋" w:cs="仿宋"/>
          <w:b w:val="0"/>
          <w:bCs w:val="0"/>
          <w:sz w:val="32"/>
          <w:szCs w:val="32"/>
          <w:lang w:val="en-US" w:eastAsia="zh-CN"/>
        </w:rPr>
        <w:t>500</w:t>
      </w:r>
      <w:r>
        <w:rPr>
          <w:rFonts w:hint="eastAsia" w:ascii="仿宋" w:hAnsi="仿宋" w:eastAsia="仿宋" w:cs="仿宋"/>
          <w:b w:val="0"/>
          <w:bCs w:val="0"/>
          <w:sz w:val="32"/>
          <w:szCs w:val="32"/>
        </w:rPr>
        <w:t>元；</w:t>
      </w:r>
    </w:p>
    <w:p w14:paraId="0A06488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right="0" w:righ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4、“粽叶飘香，端午祥和”</w:t>
      </w:r>
      <w:r>
        <w:rPr>
          <w:rFonts w:hint="eastAsia" w:ascii="仿宋" w:hAnsi="仿宋" w:eastAsia="仿宋" w:cs="仿宋"/>
          <w:b w:val="0"/>
          <w:bCs w:val="0"/>
          <w:sz w:val="32"/>
          <w:szCs w:val="32"/>
        </w:rPr>
        <w:t>端午节活动，预算资金</w:t>
      </w:r>
      <w:r>
        <w:rPr>
          <w:rFonts w:hint="eastAsia" w:ascii="仿宋" w:hAnsi="仿宋" w:eastAsia="仿宋" w:cs="仿宋"/>
          <w:b w:val="0"/>
          <w:bCs w:val="0"/>
          <w:sz w:val="32"/>
          <w:szCs w:val="32"/>
          <w:lang w:val="en-US" w:eastAsia="zh-CN"/>
        </w:rPr>
        <w:t>1500</w:t>
      </w:r>
      <w:r>
        <w:rPr>
          <w:rFonts w:hint="eastAsia" w:ascii="仿宋" w:hAnsi="仿宋" w:eastAsia="仿宋" w:cs="仿宋"/>
          <w:b w:val="0"/>
          <w:bCs w:val="0"/>
          <w:sz w:val="32"/>
          <w:szCs w:val="32"/>
        </w:rPr>
        <w:t>元；</w:t>
      </w:r>
    </w:p>
    <w:p w14:paraId="35939E7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right="0" w:righ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5、“润心伴成长，同心护未来”六一儿童节活动，</w:t>
      </w:r>
      <w:r>
        <w:rPr>
          <w:rFonts w:hint="eastAsia" w:ascii="仿宋" w:hAnsi="仿宋" w:eastAsia="仿宋" w:cs="仿宋"/>
          <w:b w:val="0"/>
          <w:bCs w:val="0"/>
          <w:sz w:val="32"/>
          <w:szCs w:val="32"/>
        </w:rPr>
        <w:t>预算资金</w:t>
      </w:r>
      <w:r>
        <w:rPr>
          <w:rFonts w:hint="eastAsia" w:ascii="仿宋" w:hAnsi="仿宋" w:eastAsia="仿宋" w:cs="仿宋"/>
          <w:b w:val="0"/>
          <w:bCs w:val="0"/>
          <w:sz w:val="32"/>
          <w:szCs w:val="32"/>
          <w:lang w:val="en-US" w:eastAsia="zh-CN"/>
        </w:rPr>
        <w:t>500</w:t>
      </w:r>
      <w:r>
        <w:rPr>
          <w:rFonts w:hint="eastAsia" w:ascii="仿宋" w:hAnsi="仿宋" w:eastAsia="仿宋" w:cs="仿宋"/>
          <w:b w:val="0"/>
          <w:bCs w:val="0"/>
          <w:sz w:val="32"/>
          <w:szCs w:val="32"/>
        </w:rPr>
        <w:t>元；</w:t>
      </w:r>
    </w:p>
    <w:p w14:paraId="63F01C4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right="0" w:righ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6、“廉洁文化建设，强化廉政熏陶，严守思想堤坝”活动</w:t>
      </w:r>
      <w:r>
        <w:rPr>
          <w:rFonts w:hint="eastAsia" w:ascii="仿宋" w:hAnsi="仿宋" w:eastAsia="仿宋" w:cs="仿宋"/>
          <w:b w:val="0"/>
          <w:bCs w:val="0"/>
          <w:sz w:val="32"/>
          <w:szCs w:val="32"/>
        </w:rPr>
        <w:t>预算资金</w:t>
      </w:r>
      <w:r>
        <w:rPr>
          <w:rFonts w:hint="eastAsia" w:ascii="仿宋" w:hAnsi="仿宋" w:eastAsia="仿宋" w:cs="仿宋"/>
          <w:b w:val="0"/>
          <w:bCs w:val="0"/>
          <w:sz w:val="32"/>
          <w:szCs w:val="32"/>
          <w:lang w:val="en-US" w:eastAsia="zh-CN"/>
        </w:rPr>
        <w:t>500</w:t>
      </w:r>
      <w:r>
        <w:rPr>
          <w:rFonts w:hint="eastAsia" w:ascii="仿宋" w:hAnsi="仿宋" w:eastAsia="仿宋" w:cs="仿宋"/>
          <w:b w:val="0"/>
          <w:bCs w:val="0"/>
          <w:sz w:val="32"/>
          <w:szCs w:val="32"/>
        </w:rPr>
        <w:t>元；</w:t>
      </w:r>
    </w:p>
    <w:p w14:paraId="3619318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7、“民族团结一家亲” 职工团建活动</w:t>
      </w:r>
      <w:r>
        <w:rPr>
          <w:rFonts w:hint="eastAsia" w:ascii="仿宋" w:hAnsi="仿宋" w:eastAsia="仿宋" w:cs="仿宋"/>
          <w:b w:val="0"/>
          <w:bCs w:val="0"/>
          <w:sz w:val="32"/>
          <w:szCs w:val="32"/>
        </w:rPr>
        <w:t>，预算资金</w:t>
      </w:r>
      <w:r>
        <w:rPr>
          <w:rFonts w:hint="eastAsia" w:ascii="仿宋" w:hAnsi="仿宋" w:eastAsia="仿宋" w:cs="仿宋"/>
          <w:b w:val="0"/>
          <w:bCs w:val="0"/>
          <w:sz w:val="32"/>
          <w:szCs w:val="32"/>
          <w:lang w:val="en-US" w:eastAsia="zh-CN"/>
        </w:rPr>
        <w:t>2000</w:t>
      </w:r>
      <w:r>
        <w:rPr>
          <w:rFonts w:hint="eastAsia" w:ascii="仿宋" w:hAnsi="仿宋" w:eastAsia="仿宋" w:cs="仿宋"/>
          <w:b w:val="0"/>
          <w:bCs w:val="0"/>
          <w:sz w:val="32"/>
          <w:szCs w:val="32"/>
        </w:rPr>
        <w:t>元；</w:t>
      </w:r>
    </w:p>
    <w:p w14:paraId="6884BACE">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8、礼献“七一”颂党恩，坚守初心跟党走系列活动，</w:t>
      </w:r>
      <w:r>
        <w:rPr>
          <w:rFonts w:hint="eastAsia" w:ascii="仿宋" w:hAnsi="仿宋" w:eastAsia="仿宋" w:cs="仿宋"/>
          <w:b w:val="0"/>
          <w:bCs w:val="0"/>
          <w:sz w:val="32"/>
          <w:szCs w:val="32"/>
        </w:rPr>
        <w:t>预算资金</w:t>
      </w:r>
      <w:r>
        <w:rPr>
          <w:rFonts w:hint="eastAsia" w:ascii="仿宋" w:hAnsi="仿宋" w:eastAsia="仿宋" w:cs="仿宋"/>
          <w:b w:val="0"/>
          <w:bCs w:val="0"/>
          <w:sz w:val="32"/>
          <w:szCs w:val="32"/>
          <w:lang w:val="en-US" w:eastAsia="zh-CN"/>
        </w:rPr>
        <w:t>3000</w:t>
      </w:r>
      <w:r>
        <w:rPr>
          <w:rFonts w:hint="eastAsia" w:ascii="仿宋" w:hAnsi="仿宋" w:eastAsia="仿宋" w:cs="仿宋"/>
          <w:b w:val="0"/>
          <w:bCs w:val="0"/>
          <w:sz w:val="32"/>
          <w:szCs w:val="32"/>
        </w:rPr>
        <w:t>元；</w:t>
      </w:r>
    </w:p>
    <w:p w14:paraId="6D548094">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、“国庆节”和“中秋节”系列活动，预算资金</w:t>
      </w:r>
      <w:r>
        <w:rPr>
          <w:rFonts w:hint="eastAsia" w:ascii="仿宋" w:hAnsi="仿宋" w:eastAsia="仿宋" w:cs="仿宋"/>
          <w:sz w:val="32"/>
          <w:szCs w:val="32"/>
          <w:lang w:val="en-US" w:eastAsia="zh-CN"/>
        </w:rPr>
        <w:t>2400</w:t>
      </w:r>
      <w:r>
        <w:rPr>
          <w:rFonts w:hint="eastAsia" w:ascii="仿宋" w:hAnsi="仿宋" w:eastAsia="仿宋" w:cs="仿宋"/>
          <w:sz w:val="32"/>
          <w:szCs w:val="32"/>
        </w:rPr>
        <w:t>元；</w:t>
      </w:r>
    </w:p>
    <w:p w14:paraId="3AD68C8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、12月组织共建单位、居民、党员等开展《居民集体过大年》系列活动，预算资金</w:t>
      </w:r>
      <w:r>
        <w:rPr>
          <w:rFonts w:hint="eastAsia" w:ascii="仿宋" w:hAnsi="仿宋" w:eastAsia="仿宋" w:cs="仿宋"/>
          <w:sz w:val="32"/>
          <w:szCs w:val="32"/>
          <w:lang w:val="en-US" w:eastAsia="zh-CN"/>
        </w:rPr>
        <w:t>3000</w:t>
      </w:r>
      <w:r>
        <w:rPr>
          <w:rFonts w:hint="eastAsia" w:ascii="仿宋" w:hAnsi="仿宋" w:eastAsia="仿宋" w:cs="仿宋"/>
          <w:sz w:val="32"/>
          <w:szCs w:val="32"/>
        </w:rPr>
        <w:t>元。</w:t>
      </w:r>
    </w:p>
    <w:p w14:paraId="07CB0BE0">
      <w:pPr>
        <w:ind w:firstLine="640" w:firstLineChars="200"/>
        <w:rPr>
          <w:rFonts w:hint="eastAsia" w:ascii="仿宋" w:hAnsi="仿宋" w:eastAsia="仿宋" w:cs="仿宋"/>
          <w:sz w:val="32"/>
          <w:szCs w:val="32"/>
        </w:rPr>
      </w:pPr>
      <w:r>
        <w:rPr>
          <w:rFonts w:hint="eastAsia" w:ascii="仿宋" w:hAnsi="仿宋" w:eastAsia="仿宋" w:cs="仿宋"/>
          <w:sz w:val="32"/>
          <w:szCs w:val="32"/>
        </w:rPr>
        <w:t>以上</w:t>
      </w:r>
      <w:r>
        <w:rPr>
          <w:rFonts w:hint="eastAsia" w:ascii="仿宋" w:hAnsi="仿宋" w:eastAsia="仿宋" w:cs="仿宋"/>
          <w:sz w:val="32"/>
          <w:szCs w:val="32"/>
          <w:lang w:val="en-US" w:eastAsia="zh-CN"/>
        </w:rPr>
        <w:t>预算资金</w:t>
      </w:r>
      <w:r>
        <w:rPr>
          <w:rFonts w:hint="eastAsia" w:ascii="仿宋" w:hAnsi="仿宋" w:eastAsia="仿宋" w:cs="仿宋"/>
          <w:sz w:val="32"/>
          <w:szCs w:val="32"/>
        </w:rPr>
        <w:t>费用总计15000元。</w:t>
      </w:r>
    </w:p>
    <w:p w14:paraId="2CF4878A">
      <w:pPr>
        <w:ind w:firstLine="640" w:firstLineChars="200"/>
        <w:rPr>
          <w:rFonts w:hint="eastAsia" w:ascii="仿宋_GB2312" w:eastAsia="仿宋_GB2312"/>
          <w:sz w:val="32"/>
          <w:szCs w:val="32"/>
          <w:lang w:val="en-US" w:eastAsia="zh-CN"/>
        </w:rPr>
      </w:pPr>
    </w:p>
    <w:p w14:paraId="463DEDF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b/>
          <w:sz w:val="28"/>
          <w:szCs w:val="28"/>
        </w:rPr>
      </w:pPr>
    </w:p>
    <w:p w14:paraId="73D8405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b/>
          <w:sz w:val="28"/>
          <w:szCs w:val="28"/>
        </w:rPr>
      </w:pPr>
      <w:r>
        <w:rPr>
          <w:rFonts w:hint="eastAsia"/>
          <w:b/>
          <w:sz w:val="28"/>
          <w:szCs w:val="28"/>
        </w:rPr>
        <w:t>公示日期</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1</w:t>
      </w:r>
      <w:r>
        <w:rPr>
          <w:rFonts w:hint="eastAsia"/>
          <w:b/>
          <w:sz w:val="28"/>
          <w:szCs w:val="28"/>
        </w:rPr>
        <w:t>月</w:t>
      </w:r>
      <w:r>
        <w:rPr>
          <w:rFonts w:hint="eastAsia"/>
          <w:b/>
          <w:sz w:val="28"/>
          <w:szCs w:val="28"/>
          <w:lang w:val="en-US" w:eastAsia="zh-CN"/>
        </w:rPr>
        <w:t>9</w:t>
      </w:r>
      <w:r>
        <w:rPr>
          <w:rFonts w:hint="eastAsia"/>
          <w:b/>
          <w:sz w:val="28"/>
          <w:szCs w:val="28"/>
        </w:rPr>
        <w:t>日</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1</w:t>
      </w:r>
      <w:r>
        <w:rPr>
          <w:rFonts w:hint="eastAsia"/>
          <w:b/>
          <w:sz w:val="28"/>
          <w:szCs w:val="28"/>
        </w:rPr>
        <w:t>月</w:t>
      </w:r>
      <w:r>
        <w:rPr>
          <w:rFonts w:hint="eastAsia"/>
          <w:b/>
          <w:sz w:val="28"/>
          <w:szCs w:val="28"/>
          <w:lang w:val="en-US" w:eastAsia="zh-CN"/>
        </w:rPr>
        <w:t>12</w:t>
      </w:r>
      <w:r>
        <w:rPr>
          <w:rFonts w:hint="eastAsia"/>
          <w:b/>
          <w:sz w:val="28"/>
          <w:szCs w:val="28"/>
        </w:rPr>
        <w:t>日。</w:t>
      </w:r>
    </w:p>
    <w:p w14:paraId="59FB563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b/>
          <w:sz w:val="28"/>
          <w:szCs w:val="28"/>
        </w:rPr>
      </w:pPr>
      <w:r>
        <w:rPr>
          <w:rFonts w:hint="eastAsia" w:ascii="宋体" w:hAnsi="宋体"/>
          <w:b/>
          <w:sz w:val="28"/>
          <w:szCs w:val="28"/>
        </w:rPr>
        <w:t>公示期如需反映相关问题，请拨打0475-6369790</w:t>
      </w:r>
    </w:p>
    <w:p w14:paraId="3139782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p>
    <w:p w14:paraId="6554816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r>
        <w:rPr>
          <w:rFonts w:hint="eastAsia" w:ascii="仿宋" w:hAnsi="仿宋" w:eastAsia="仿宋" w:cs="仿宋"/>
          <w:sz w:val="32"/>
          <w:szCs w:val="32"/>
        </w:rPr>
        <w:t>大沁他拉街道新兴社区</w:t>
      </w:r>
      <w:r>
        <w:rPr>
          <w:rFonts w:hint="eastAsia" w:ascii="仿宋" w:hAnsi="仿宋" w:eastAsia="仿宋" w:cs="仿宋"/>
          <w:sz w:val="32"/>
          <w:szCs w:val="32"/>
          <w:lang w:val="en-US" w:eastAsia="zh-CN"/>
        </w:rPr>
        <w:t>居民</w:t>
      </w:r>
      <w:r>
        <w:rPr>
          <w:rFonts w:hint="eastAsia" w:ascii="仿宋" w:hAnsi="仿宋" w:eastAsia="仿宋" w:cs="仿宋"/>
          <w:sz w:val="32"/>
          <w:szCs w:val="32"/>
        </w:rPr>
        <w:t>委员会</w:t>
      </w:r>
    </w:p>
    <w:p w14:paraId="0C59839D">
      <w:pPr>
        <w:pStyle w:val="4"/>
        <w:shd w:val="clear" w:color="auto" w:fill="FFFFFF"/>
        <w:spacing w:before="0" w:beforeAutospacing="0" w:after="0" w:afterAutospacing="0"/>
        <w:ind w:firstLine="4160" w:firstLineChars="1300"/>
        <w:jc w:val="both"/>
        <w:rPr>
          <w:rFonts w:hint="default"/>
          <w:lang w:val="en-US" w:eastAsia="zh-CN"/>
        </w:rPr>
      </w:pPr>
      <w:r>
        <w:rPr>
          <w:rFonts w:hint="eastAsia" w:ascii="仿宋" w:hAnsi="仿宋" w:eastAsia="仿宋" w:cs="仿宋"/>
          <w:sz w:val="32"/>
          <w:szCs w:val="32"/>
          <w:lang w:val="en-US" w:eastAsia="zh-CN"/>
        </w:rPr>
        <w:t>2025年1月9日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B18">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C38FD"/>
    <w:rsid w:val="0D1740A2"/>
    <w:rsid w:val="18A314CE"/>
    <w:rsid w:val="1B440701"/>
    <w:rsid w:val="2AEC38FD"/>
    <w:rsid w:val="33535999"/>
    <w:rsid w:val="3FAC01DF"/>
    <w:rsid w:val="4F6303BA"/>
    <w:rsid w:val="52525158"/>
    <w:rsid w:val="562D5066"/>
    <w:rsid w:val="573E7E5F"/>
    <w:rsid w:val="5C9E4BCE"/>
    <w:rsid w:val="5D1D4829"/>
    <w:rsid w:val="5DE9679B"/>
    <w:rsid w:val="61F96334"/>
    <w:rsid w:val="64A84624"/>
    <w:rsid w:val="747405DE"/>
    <w:rsid w:val="764861AD"/>
    <w:rsid w:val="76B949B4"/>
    <w:rsid w:val="7C95641F"/>
    <w:rsid w:val="7D255054"/>
    <w:rsid w:val="7E20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644</Characters>
  <Lines>0</Lines>
  <Paragraphs>0</Paragraphs>
  <TotalTime>88</TotalTime>
  <ScaleCrop>false</ScaleCrop>
  <LinksUpToDate>false</LinksUpToDate>
  <CharactersWithSpaces>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2025-02-28T09:26:00Z</dcterms:created>
  <dc:creator>Administrator</dc:creator>
  <cp:lastModifiedBy>巧克力</cp:lastModifiedBy>
  <cp:lastPrinted>2025-04-03T02:33:00Z</cp:lastPrinted>
  <dcterms:modified xsi:type="dcterms:W3CDTF">2025-04-07T01:38:01Z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C2873CA2121D45FA9E3C13CADEA9BFFD_13</vt:lpwstr>
  </property>
  <property fmtid="{D5CDD505-2E9C-101B-9397-08002B2CF9AE}" pid="4" name="KSOTemplateDocerSaveRecord">
    <vt:lpwstr>eyJoZGlkIjoiYTczYjk5YWM5NDFkMDY5MGQ5OWRkMjgyYjM1ODlmYjkiLCJ1c2VySWQiOiI0NDU5NzE2NjgifQ==</vt:lpwstr>
  </property>
</Properties>
</file>