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0D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金沙社区开展“雪亮”义务巡逻队培训与实践活动</w:t>
      </w:r>
    </w:p>
    <w:bookmarkEnd w:id="0"/>
    <w:p w14:paraId="377110E0">
      <w:pPr>
        <w:ind w:firstLine="480" w:firstLineChars="200"/>
        <w:rPr>
          <w:rFonts w:ascii="宋体" w:hAnsi="宋体" w:eastAsia="宋体" w:cs="宋体"/>
          <w:sz w:val="24"/>
          <w:szCs w:val="24"/>
          <w:bdr w:val="none" w:color="auto" w:sz="0" w:space="0"/>
        </w:rPr>
      </w:pPr>
      <w:r>
        <w:rPr>
          <w:rFonts w:ascii="宋体" w:hAnsi="宋体" w:eastAsia="宋体" w:cs="宋体"/>
          <w:sz w:val="24"/>
          <w:szCs w:val="24"/>
          <w:bdr w:val="none" w:color="auto" w:sz="0" w:space="0"/>
        </w:rPr>
        <w:t>为弘扬志愿服务精神，搭建社区自制平台，推动居民参与社会治理的积极性和主动性，保障社区安全和社会秩序，提升社区居民的生活质量，构建共建共治共享的基层治理格局，2025年1月14日，金沙社区开展了“雪亮”义务巡逻队培训与实践活动。</w:t>
      </w:r>
    </w:p>
    <w:p w14:paraId="4903E4C5">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2968625"/>
            <wp:effectExtent l="0" t="0" r="2540" b="3175"/>
            <wp:docPr id="32"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IMG_256"/>
                    <pic:cNvPicPr>
                      <a:picLocks noChangeAspect="1"/>
                    </pic:cNvPicPr>
                  </pic:nvPicPr>
                  <pic:blipFill>
                    <a:blip r:embed="rId4"/>
                    <a:stretch>
                      <a:fillRect/>
                    </a:stretch>
                  </pic:blipFill>
                  <pic:spPr>
                    <a:xfrm>
                      <a:off x="0" y="0"/>
                      <a:ext cx="5274310" cy="2968625"/>
                    </a:xfrm>
                    <a:prstGeom prst="rect">
                      <a:avLst/>
                    </a:prstGeom>
                    <a:noFill/>
                    <a:ln w="9525">
                      <a:noFill/>
                    </a:ln>
                  </pic:spPr>
                </pic:pic>
              </a:graphicData>
            </a:graphic>
          </wp:inline>
        </w:drawing>
      </w:r>
    </w:p>
    <w:p w14:paraId="0AD2762A">
      <w:pPr>
        <w:rPr>
          <w:rFonts w:ascii="宋体" w:hAnsi="宋体" w:eastAsia="宋体" w:cs="宋体"/>
          <w:sz w:val="24"/>
          <w:szCs w:val="24"/>
          <w:bdr w:val="none" w:color="auto" w:sz="0" w:space="0"/>
        </w:rPr>
      </w:pPr>
    </w:p>
    <w:p w14:paraId="523E4C6E">
      <w:pPr>
        <w:ind w:firstLine="480" w:firstLineChars="200"/>
        <w:rPr>
          <w:rFonts w:ascii="Segoe UI" w:hAnsi="Segoe UI" w:eastAsia="Segoe UI" w:cs="Segoe UI"/>
          <w:i w:val="0"/>
          <w:iCs w:val="0"/>
          <w:caps w:val="0"/>
          <w:spacing w:val="0"/>
          <w:sz w:val="24"/>
          <w:szCs w:val="24"/>
          <w:bdr w:val="none" w:color="auto" w:sz="0" w:space="0"/>
          <w:shd w:val="clear" w:fill="FFFFFF"/>
        </w:rPr>
      </w:pPr>
      <w:r>
        <w:rPr>
          <w:rFonts w:ascii="Segoe UI" w:hAnsi="Segoe UI" w:eastAsia="Segoe UI" w:cs="Segoe UI"/>
          <w:i w:val="0"/>
          <w:iCs w:val="0"/>
          <w:caps w:val="0"/>
          <w:spacing w:val="0"/>
          <w:sz w:val="24"/>
          <w:szCs w:val="24"/>
          <w:bdr w:val="none" w:color="auto" w:sz="0" w:space="0"/>
          <w:shd w:val="clear" w:fill="FFFFFF"/>
        </w:rPr>
        <w:t>金沙社区党委书记胡萨仁高娃和金沙社区居委会副主任张美秋介绍了巡逻队组建、巡逻内容、社区工作职责、巡逻队工作职责、巡逻要求、问题上报及纪律保障等方面工作要求。巡逻队由各社区动员志愿者组建，负责巡查重点区域、排查安全隐患、协助调解纠纷等。社区负责组建微信群、制定路线、培训队员等。巡逻队队长负责组织协调等，队员需遵守法规、参加培训、按规定巡逻等。还提及巡逻要求、问题上报及纪律保障等内容。</w:t>
      </w:r>
    </w:p>
    <w:p w14:paraId="5B4477BF">
      <w:pPr>
        <w:rPr>
          <w:rFonts w:hint="default" w:ascii="Segoe UI" w:hAnsi="Segoe UI" w:eastAsia="Segoe UI" w:cs="Segoe UI"/>
          <w:i w:val="0"/>
          <w:iCs w:val="0"/>
          <w:caps w:val="0"/>
          <w:spacing w:val="0"/>
          <w:sz w:val="24"/>
          <w:szCs w:val="24"/>
          <w:bdr w:val="none" w:color="auto" w:sz="0" w:space="0"/>
          <w:shd w:val="clear" w:fill="FFFFFF"/>
        </w:rPr>
      </w:pPr>
      <w:r>
        <w:rPr>
          <w:rFonts w:ascii="宋体" w:hAnsi="宋体" w:eastAsia="宋体" w:cs="宋体"/>
          <w:sz w:val="24"/>
          <w:szCs w:val="24"/>
          <w:bdr w:val="none" w:color="auto" w:sz="0" w:space="0"/>
        </w:rPr>
        <w:drawing>
          <wp:inline distT="0" distB="0" distL="114300" distR="114300">
            <wp:extent cx="5274310" cy="2968625"/>
            <wp:effectExtent l="0" t="0" r="2540" b="3175"/>
            <wp:docPr id="29"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7"/>
                    <pic:cNvPicPr>
                      <a:picLocks noChangeAspect="1"/>
                    </pic:cNvPicPr>
                  </pic:nvPicPr>
                  <pic:blipFill>
                    <a:blip r:embed="rId5"/>
                    <a:stretch>
                      <a:fillRect/>
                    </a:stretch>
                  </pic:blipFill>
                  <pic:spPr>
                    <a:xfrm>
                      <a:off x="0" y="0"/>
                      <a:ext cx="5274310" cy="2968625"/>
                    </a:xfrm>
                    <a:prstGeom prst="rect">
                      <a:avLst/>
                    </a:prstGeom>
                    <a:noFill/>
                    <a:ln w="9525">
                      <a:noFill/>
                    </a:ln>
                  </pic:spPr>
                </pic:pic>
              </a:graphicData>
            </a:graphic>
          </wp:inline>
        </w:drawing>
      </w:r>
      <w:r>
        <w:rPr>
          <w:rFonts w:hint="eastAsia" w:ascii="宋体" w:hAnsi="宋体" w:eastAsia="宋体" w:cs="宋体"/>
          <w:sz w:val="24"/>
          <w:szCs w:val="24"/>
          <w:bdr w:val="none" w:color="auto" w:sz="0" w:space="0"/>
          <w:lang w:val="en-US" w:eastAsia="zh-CN"/>
        </w:rPr>
        <w:t xml:space="preserve">  </w:t>
      </w:r>
      <w:r>
        <w:rPr>
          <w:rFonts w:hint="default" w:ascii="宋体" w:hAnsi="宋体" w:eastAsia="宋体" w:cs="宋体"/>
          <w:sz w:val="24"/>
          <w:szCs w:val="24"/>
        </w:rPr>
        <w:t>自2025年1月14日开始，金沙社区组织巡逻队对所辖小区进行巡逻并开展实践活动，队员们耐心地清理着各小区卫生，让每一处角落都整洁如新。面对电动车、自行车的停放乱象，他们更是不辞辛劳，规范车辆位置，让停车区井然有序。在他们的努力下，小区环境焕然一新，居民们出行更加便利，邻里间也因这整洁有序的环境而倍感温馨，“雪亮” 义务巡逻队，用实际行动为小区增添了一抹亮丽的色彩。</w:t>
      </w:r>
    </w:p>
    <w:p w14:paraId="2F6C78E7">
      <w:pPr>
        <w:rPr>
          <w:rFonts w:hint="default" w:ascii="Segoe UI" w:hAnsi="Segoe UI" w:eastAsia="Segoe UI" w:cs="Segoe UI"/>
          <w:i w:val="0"/>
          <w:iCs w:val="0"/>
          <w:caps w:val="0"/>
          <w:spacing w:val="0"/>
          <w:sz w:val="24"/>
          <w:szCs w:val="24"/>
          <w:bdr w:val="none" w:color="auto" w:sz="0" w:space="0"/>
          <w:shd w:val="clear" w:fill="FFFFFF"/>
        </w:rPr>
      </w:pPr>
      <w:r>
        <w:rPr>
          <w:rFonts w:ascii="宋体" w:hAnsi="宋体" w:eastAsia="宋体" w:cs="宋体"/>
          <w:sz w:val="24"/>
          <w:szCs w:val="24"/>
          <w:bdr w:val="none" w:color="auto" w:sz="0" w:space="0"/>
        </w:rPr>
        <w:drawing>
          <wp:inline distT="0" distB="0" distL="114300" distR="114300">
            <wp:extent cx="5274310" cy="5274310"/>
            <wp:effectExtent l="0" t="0" r="2540" b="2540"/>
            <wp:docPr id="28" name="图片 3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0" descr="IMG_258"/>
                    <pic:cNvPicPr>
                      <a:picLocks noChangeAspect="1"/>
                    </pic:cNvPicPr>
                  </pic:nvPicPr>
                  <pic:blipFill>
                    <a:blip r:embed="rId6"/>
                    <a:stretch>
                      <a:fillRect/>
                    </a:stretch>
                  </pic:blipFill>
                  <pic:spPr>
                    <a:xfrm>
                      <a:off x="0" y="0"/>
                      <a:ext cx="5274310" cy="5274310"/>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5274310"/>
            <wp:effectExtent l="0" t="0" r="2540" b="2540"/>
            <wp:docPr id="30" name="图片 3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IMG_259"/>
                    <pic:cNvPicPr>
                      <a:picLocks noChangeAspect="1"/>
                    </pic:cNvPicPr>
                  </pic:nvPicPr>
                  <pic:blipFill>
                    <a:blip r:embed="rId7"/>
                    <a:stretch>
                      <a:fillRect/>
                    </a:stretch>
                  </pic:blipFill>
                  <pic:spPr>
                    <a:xfrm>
                      <a:off x="0" y="0"/>
                      <a:ext cx="5274310" cy="5274310"/>
                    </a:xfrm>
                    <a:prstGeom prst="rect">
                      <a:avLst/>
                    </a:prstGeom>
                    <a:noFill/>
                    <a:ln w="9525">
                      <a:noFill/>
                    </a:ln>
                  </pic:spPr>
                </pic:pic>
              </a:graphicData>
            </a:graphic>
          </wp:inline>
        </w:drawing>
      </w:r>
      <w:r>
        <w:rPr>
          <w:rFonts w:hint="default" w:ascii="Segoe UI" w:hAnsi="Segoe UI" w:eastAsia="Segoe UI" w:cs="Segoe UI"/>
          <w:i w:val="0"/>
          <w:iCs w:val="0"/>
          <w:caps w:val="0"/>
          <w:spacing w:val="0"/>
          <w:sz w:val="24"/>
          <w:szCs w:val="24"/>
          <w:bdr w:val="none" w:color="auto" w:sz="0" w:space="0"/>
          <w:shd w:val="clear" w:fill="FFFFFF"/>
        </w:rPr>
        <w:br w:type="textWrapping"/>
      </w:r>
      <w:r>
        <w:rPr>
          <w:rFonts w:hint="eastAsia" w:ascii="Segoe UI" w:hAnsi="Segoe UI" w:eastAsia="宋体" w:cs="Segoe UI"/>
          <w:i w:val="0"/>
          <w:iCs w:val="0"/>
          <w:caps w:val="0"/>
          <w:spacing w:val="0"/>
          <w:sz w:val="24"/>
          <w:szCs w:val="24"/>
          <w:bdr w:val="none" w:color="auto" w:sz="0" w:space="0"/>
          <w:shd w:val="clear" w:fill="FFFFFF"/>
          <w:lang w:val="en-US" w:eastAsia="zh-CN"/>
        </w:rPr>
        <w:t xml:space="preserve">  </w:t>
      </w:r>
      <w:r>
        <w:rPr>
          <w:rFonts w:hint="default" w:ascii="宋体" w:hAnsi="宋体" w:eastAsia="宋体" w:cs="宋体"/>
          <w:sz w:val="24"/>
          <w:szCs w:val="24"/>
        </w:rPr>
        <w:t>未来金沙社区将持续优化“雪亮”义务巡逻队工作。一方面，加强巡逻队培训和壮大队伍建设，提升专业素养与服务能力；另一方面，拓展巡逻队职能，融入更多社区服务项目。同时，完善激励机制，吸引更多居民参与。借助科技手段，提高巡逻效率与精准度，打造智慧社区。期望通过这些举措，让 “雪亮” 义务巡逻队成为社区治理的中坚力量，助力社区和谐、安全、宜居，不断提升居民的幸福感与获得感。</w:t>
      </w:r>
    </w:p>
    <w:p w14:paraId="5106A6C0">
      <w:r>
        <w:rPr>
          <w:rFonts w:ascii="宋体" w:hAnsi="宋体" w:eastAsia="宋体" w:cs="宋体"/>
          <w:sz w:val="24"/>
          <w:szCs w:val="24"/>
          <w:bdr w:val="none" w:color="auto" w:sz="0" w:space="0"/>
        </w:rPr>
        <w:drawing>
          <wp:inline distT="0" distB="0" distL="114300" distR="114300">
            <wp:extent cx="5274310" cy="3955415"/>
            <wp:effectExtent l="0" t="0" r="2540" b="6985"/>
            <wp:docPr id="31" name="图片 3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IMG_260"/>
                    <pic:cNvPicPr>
                      <a:picLocks noChangeAspect="1"/>
                    </pic:cNvPicPr>
                  </pic:nvPicPr>
                  <pic:blipFill>
                    <a:blip r:embed="rId8"/>
                    <a:stretch>
                      <a:fillRect/>
                    </a:stretch>
                  </pic:blipFill>
                  <pic:spPr>
                    <a:xfrm>
                      <a:off x="0" y="0"/>
                      <a:ext cx="5274310" cy="395541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13D15990"/>
    <w:rsid w:val="16F41D35"/>
    <w:rsid w:val="2D0852EE"/>
    <w:rsid w:val="301E3552"/>
    <w:rsid w:val="3101569B"/>
    <w:rsid w:val="383C4522"/>
    <w:rsid w:val="3BE03779"/>
    <w:rsid w:val="44881196"/>
    <w:rsid w:val="452F3E2E"/>
    <w:rsid w:val="49B52FF9"/>
    <w:rsid w:val="50396AAB"/>
    <w:rsid w:val="5235306E"/>
    <w:rsid w:val="5E277206"/>
    <w:rsid w:val="5F087B79"/>
    <w:rsid w:val="5F156E8F"/>
    <w:rsid w:val="5FC54BF2"/>
    <w:rsid w:val="62797F9D"/>
    <w:rsid w:val="665242EE"/>
    <w:rsid w:val="6E6F0A3A"/>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1397</Characters>
  <Lines>0</Lines>
  <Paragraphs>0</Paragraphs>
  <TotalTime>49</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2025-04-01T01:45:40Z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40BEF96D43114F20ADDBD9C14B9B6AB3_13</vt:lpwstr>
  </property>
  <property fmtid="{D5CDD505-2E9C-101B-9397-08002B2CF9AE}" pid="4" name="KSOTemplateDocerSaveRecord">
    <vt:lpwstr>eyJoZGlkIjoiODA1MDhiZDY2YjBjMTU2MDhlYzkyYjY3NjlmMmEyM2EiLCJ1c2VySWQiOiI2Mzc5ODY2NDQifQ==</vt:lpwstr>
  </property>
</Properties>
</file>