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A18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“倡导新风正气，扫除文化垃圾”金沙社区共驻共建单位奈曼旗总工会开展“扫黄打非”四季宣传之“冬治”行动</w:t>
      </w:r>
    </w:p>
    <w:bookmarkEnd w:id="0"/>
    <w:p w14:paraId="2A7E213F">
      <w:pPr>
        <w:keepNext w:val="0"/>
        <w:keepLines w:val="0"/>
        <w:pageBreakBefore w:val="0"/>
        <w:widowControl/>
        <w:suppressLineNumbers w:val="0"/>
        <w:kinsoku/>
        <w:wordWrap/>
        <w:overflowPunct/>
        <w:topLinePunct w:val="0"/>
        <w:autoSpaceDE/>
        <w:autoSpaceDN/>
        <w:bidi w:val="0"/>
        <w:adjustRightInd/>
        <w:snapToGrid/>
        <w:ind w:firstLine="532" w:firstLineChars="200"/>
        <w:jc w:val="left"/>
        <w:textAlignment w:val="auto"/>
      </w:pPr>
      <w:r>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t>为守护社区文化环境，筑牢精神文明防线，切实推进“双报到，双服务，双报告”工作，春节来临之际，2025年1月3日上午，金沙社区共驻共建单位奈曼旗总工会深入包联小区柳韵春城，开展“扫黄打非”宣传活动。</w:t>
      </w:r>
      <w:r>
        <w:rPr>
          <w:rFonts w:ascii="宋体" w:hAnsi="宋体" w:eastAsia="宋体" w:cs="宋体"/>
          <w:kern w:val="0"/>
          <w:sz w:val="24"/>
          <w:szCs w:val="24"/>
          <w:bdr w:val="none" w:color="auto" w:sz="0" w:space="0"/>
          <w:lang w:val="en-US" w:eastAsia="zh-CN" w:bidi="ar"/>
        </w:rPr>
        <w:drawing>
          <wp:inline distT="0" distB="0" distL="114300" distR="114300">
            <wp:extent cx="5274310" cy="3950335"/>
            <wp:effectExtent l="0" t="0" r="2540" b="1206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274310" cy="3950335"/>
                    </a:xfrm>
                    <a:prstGeom prst="rect">
                      <a:avLst/>
                    </a:prstGeom>
                    <a:noFill/>
                    <a:ln w="9525">
                      <a:noFill/>
                    </a:ln>
                  </pic:spPr>
                </pic:pic>
              </a:graphicData>
            </a:graphic>
          </wp:inline>
        </w:drawing>
      </w:r>
    </w:p>
    <w:p w14:paraId="48584F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共驻共建单位奈曼旗总工会在职党员志愿者们到包联小区内，一边发放“扫黄打非”宣传单，一边热情地向居民讲解其中的关键信息，耐心解答居民们提出的疑问。面对居民关于如何识别非法出版物、什么是版权等问题，志愿者们凭借自身扎实的知识储备，给予了专业且易懂的回复，让居民们能够轻松掌握相关要点，增强对涉黄涉非现象的辨别能力。</w:t>
      </w:r>
    </w:p>
    <w:p w14:paraId="0ED782E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4310" cy="5274310"/>
            <wp:effectExtent l="0" t="0" r="2540" b="2540"/>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5"/>
                    <a:stretch>
                      <a:fillRect/>
                    </a:stretch>
                  </pic:blipFill>
                  <pic:spPr>
                    <a:xfrm>
                      <a:off x="0" y="0"/>
                      <a:ext cx="5274310" cy="5274310"/>
                    </a:xfrm>
                    <a:prstGeom prst="rect">
                      <a:avLst/>
                    </a:prstGeom>
                    <a:noFill/>
                    <a:ln w="9525">
                      <a:noFill/>
                    </a:ln>
                  </pic:spPr>
                </pic:pic>
              </a:graphicData>
            </a:graphic>
          </wp:inline>
        </w:drawing>
      </w:r>
    </w:p>
    <w:p w14:paraId="72DDA9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ascii="Microsoft YaHei UI" w:hAnsi="Microsoft YaHei UI" w:eastAsia="Microsoft YaHei UI" w:cs="Microsoft YaHei UI"/>
          <w:i w:val="0"/>
          <w:iCs w:val="0"/>
          <w:caps w:val="0"/>
          <w:color w:val="FEFDFA"/>
          <w:spacing w:val="15"/>
          <w:sz w:val="22"/>
          <w:szCs w:val="22"/>
          <w:shd w:val="clear" w:fill="BB250D"/>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此次社区共驻共建单位在职党员志愿者深入包联小区发放宣传单开展“扫黄打非”宣传活动，有效提升了小区居民对“扫黄打非”工作的知晓率和参与度，为营造健康、文明、清朗的社区文化环境打下了良好基础，让文明健康的风尚在小区内蔚然成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557388E"/>
    <w:rsid w:val="301E3552"/>
    <w:rsid w:val="3101569B"/>
    <w:rsid w:val="3BE03779"/>
    <w:rsid w:val="44881196"/>
    <w:rsid w:val="452F3E2E"/>
    <w:rsid w:val="50396AAB"/>
    <w:rsid w:val="5F087B79"/>
    <w:rsid w:val="62797F9D"/>
    <w:rsid w:val="665242EE"/>
    <w:rsid w:val="79413B6E"/>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1392</Words>
  <Characters>1397</Characters>
  <Lines>0</Lines>
  <Paragraphs>0</Paragraphs>
  <TotalTime>25</TotalTime>
  <ScaleCrop>false</ScaleCrop>
  <LinksUpToDate>false</LinksUpToDate>
  <CharactersWithSpaces>1397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2025-04-01T01:14:19Z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270ACCDE959F4F39B8E3D73453AAC7B7_13</vt:lpwstr>
  </property>
  <property fmtid="{D5CDD505-2E9C-101B-9397-08002B2CF9AE}" pid="4" name="KSOTemplateDocerSaveRecord">
    <vt:lpwstr>eyJoZGlkIjoiODA1MDhiZDY2YjBjMTU2MDhlYzkyYjY3NjlmMmEyM2EiLCJ1c2VySWQiOiI2Mzc5ODY2NDQifQ==</vt:lpwstr>
  </property>
</Properties>
</file>