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554CE">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sz w:val="44"/>
          <w:szCs w:val="44"/>
          <w:lang w:eastAsia="zh-CN"/>
        </w:rPr>
        <w:t>“</w:t>
      </w:r>
      <w:r>
        <w:rPr>
          <w:rFonts w:hint="eastAsia"/>
          <w:sz w:val="44"/>
          <w:szCs w:val="44"/>
        </w:rPr>
        <w:t>治”环境</w:t>
      </w:r>
      <w:r>
        <w:rPr>
          <w:rFonts w:hint="eastAsia"/>
          <w:sz w:val="44"/>
          <w:szCs w:val="44"/>
          <w:lang w:val="en-US" w:eastAsia="zh-CN"/>
        </w:rPr>
        <w:t xml:space="preserve"> </w:t>
      </w:r>
      <w:r>
        <w:rPr>
          <w:rFonts w:hint="eastAsia"/>
          <w:sz w:val="44"/>
          <w:szCs w:val="44"/>
        </w:rPr>
        <w:t>“靓”</w:t>
      </w:r>
      <w:r>
        <w:rPr>
          <w:rFonts w:hint="eastAsia"/>
          <w:sz w:val="44"/>
          <w:szCs w:val="44"/>
          <w:lang w:val="en-US" w:eastAsia="zh-CN"/>
        </w:rPr>
        <w:t>市容</w:t>
      </w:r>
      <w:r>
        <w:rPr>
          <w:rFonts w:hint="eastAsia"/>
          <w:sz w:val="44"/>
          <w:szCs w:val="44"/>
        </w:rPr>
        <w:t>：</w:t>
      </w:r>
      <w:r>
        <w:rPr>
          <w:rFonts w:hint="eastAsia"/>
          <w:sz w:val="44"/>
          <w:szCs w:val="44"/>
          <w:lang w:val="en-US" w:eastAsia="zh-CN"/>
        </w:rPr>
        <w:t>奈曼旗城市管理综合行政执法局</w:t>
      </w:r>
      <w:r>
        <w:rPr>
          <w:rFonts w:hint="eastAsia"/>
          <w:sz w:val="44"/>
          <w:szCs w:val="44"/>
        </w:rPr>
        <w:t>扎实开展环境卫生整治</w:t>
      </w:r>
      <w:r>
        <w:rPr>
          <w:rFonts w:hint="eastAsia"/>
          <w:sz w:val="44"/>
          <w:szCs w:val="44"/>
        </w:rPr>
        <w:br w:type="textWrapping"/>
      </w:r>
      <w:r>
        <w:rPr>
          <w:rFonts w:hint="eastAsia"/>
          <w:sz w:val="44"/>
          <w:szCs w:val="44"/>
          <w:lang w:val="en-US" w:eastAsia="zh-CN"/>
        </w:rPr>
        <w:t xml:space="preserve">   </w:t>
      </w:r>
      <w:r>
        <w:rPr>
          <w:rFonts w:hint="eastAsia" w:ascii="仿宋" w:hAnsi="仿宋" w:eastAsia="仿宋" w:cs="仿宋"/>
          <w:kern w:val="0"/>
          <w:sz w:val="32"/>
          <w:szCs w:val="32"/>
          <w:lang w:val="en-US" w:eastAsia="zh-CN" w:bidi="ar"/>
        </w:rPr>
        <w:t>为积极响应旗委、政府关于开展城乡人居环境集中整治的号召，打造干净整洁、生态宜居的人居环境，奈曼旗城市管理综合行政执法局及所属市政园林环卫所连日来对大镇主城区环境卫生开展全面集中整治。</w:t>
      </w:r>
      <w:r>
        <w:rPr>
          <w:rFonts w:hint="default" w:eastAsiaTheme="minorEastAsia"/>
          <w:sz w:val="44"/>
          <w:szCs w:val="44"/>
          <w:lang w:val="en-US" w:eastAsia="zh-CN"/>
        </w:rPr>
        <w:br w:type="textWrapping"/>
      </w:r>
      <w:r>
        <w:rPr>
          <w:rFonts w:hint="eastAsia" w:ascii="仿宋" w:hAnsi="仿宋" w:eastAsia="仿宋" w:cs="仿宋"/>
          <w:kern w:val="0"/>
          <w:sz w:val="32"/>
          <w:szCs w:val="32"/>
          <w:lang w:val="en-US" w:eastAsia="zh-CN" w:bidi="ar"/>
        </w:rPr>
        <w:t xml:space="preserve">    在局党组的科学、周密的部署下，全局上下立足行动目标，细化责任分工，压实工作责任，精准施策，针对环境中的突出问题，从“细”处入手、往“实”处用力，聚焦主城区主次干道、背街小巷、城乡结合部乱堆乱放的各类垃圾发现一处、清理一处。各执法大队、执法人员采取错时工作制起早贪晚对随意倾倒垃圾的行为进行蹲点值守同时市政园林环卫所工人们</w:t>
      </w:r>
      <w:bookmarkStart w:id="0" w:name="_GoBack"/>
      <w:bookmarkEnd w:id="0"/>
      <w:r>
        <w:rPr>
          <w:rFonts w:hint="eastAsia" w:ascii="仿宋" w:hAnsi="仿宋" w:eastAsia="仿宋" w:cs="仿宋"/>
          <w:kern w:val="0"/>
          <w:sz w:val="32"/>
          <w:szCs w:val="32"/>
          <w:lang w:val="en-US" w:eastAsia="zh-CN" w:bidi="ar"/>
        </w:rPr>
        <w:t>采取“机械+人工”的协同作业的方式，进行拉网式排查清理，扎实推进人居环境整治攻坚行动向纵深开展，确保整治工作无死角、全覆盖。</w:t>
      </w:r>
    </w:p>
    <w:p w14:paraId="16E1C913">
      <w:pPr>
        <w:keepNext w:val="0"/>
        <w:keepLines w:val="0"/>
        <w:widowControl/>
        <w:suppressLineNumbers w:val="0"/>
        <w:ind w:firstLine="440" w:firstLineChars="100"/>
        <w:jc w:val="left"/>
        <w:rPr>
          <w:rFonts w:hint="default" w:ascii="仿宋" w:hAnsi="仿宋" w:eastAsia="仿宋" w:cs="仿宋"/>
          <w:sz w:val="32"/>
          <w:szCs w:val="32"/>
          <w:lang w:val="en-US"/>
        </w:rPr>
      </w:pPr>
      <w:r>
        <w:rPr>
          <w:rFonts w:hint="eastAsia"/>
          <w:sz w:val="44"/>
          <w:szCs w:val="44"/>
          <w:lang w:val="en-US" w:eastAsia="zh-CN"/>
        </w:rPr>
        <w:t xml:space="preserve">   </w:t>
      </w:r>
      <w:r>
        <w:rPr>
          <w:rFonts w:hint="eastAsia" w:ascii="仿宋" w:hAnsi="仿宋" w:eastAsia="仿宋" w:cs="仿宋"/>
          <w:kern w:val="0"/>
          <w:sz w:val="32"/>
          <w:szCs w:val="32"/>
          <w:lang w:val="en-US" w:eastAsia="zh-CN" w:bidi="ar"/>
        </w:rPr>
        <w:t>下一步，我局持续落实长效管理机制，在“整治提升”上下功夫，在“常态长效”上做文章，</w:t>
      </w:r>
      <w:r>
        <w:rPr>
          <w:rFonts w:hint="eastAsia" w:ascii="仿宋" w:hAnsi="仿宋" w:eastAsia="仿宋" w:cs="仿宋"/>
          <w:spacing w:val="9"/>
          <w:kern w:val="0"/>
          <w:sz w:val="32"/>
          <w:szCs w:val="32"/>
          <w:u w:val="none"/>
          <w:lang w:val="en-US" w:eastAsia="zh-CN" w:bidi="ar"/>
        </w:rPr>
        <w:t>持续巩固提升整治成效，</w:t>
      </w:r>
      <w:r>
        <w:rPr>
          <w:rFonts w:hint="eastAsia" w:ascii="仿宋" w:hAnsi="仿宋" w:eastAsia="仿宋" w:cs="仿宋"/>
          <w:kern w:val="0"/>
          <w:sz w:val="32"/>
          <w:szCs w:val="32"/>
          <w:lang w:val="en-US" w:eastAsia="zh-CN" w:bidi="ar"/>
        </w:rPr>
        <w:t>确保整治成效不反弹</w:t>
      </w:r>
      <w:r>
        <w:rPr>
          <w:rFonts w:hint="eastAsia" w:ascii="仿宋" w:hAnsi="仿宋" w:eastAsia="仿宋" w:cs="仿宋"/>
          <w:spacing w:val="9"/>
          <w:kern w:val="0"/>
          <w:sz w:val="32"/>
          <w:szCs w:val="32"/>
          <w:u w:val="none"/>
          <w:lang w:val="en-US" w:eastAsia="zh-CN" w:bidi="ar"/>
        </w:rPr>
        <w:t>，助推</w:t>
      </w:r>
      <w:r>
        <w:rPr>
          <w:rFonts w:hint="eastAsia" w:ascii="仿宋" w:hAnsi="仿宋" w:eastAsia="仿宋" w:cs="仿宋"/>
          <w:kern w:val="0"/>
          <w:sz w:val="32"/>
          <w:szCs w:val="32"/>
          <w:lang w:val="en-US" w:eastAsia="zh-CN" w:bidi="ar"/>
        </w:rPr>
        <w:t>环境卫生整治</w:t>
      </w:r>
      <w:r>
        <w:rPr>
          <w:rFonts w:hint="eastAsia" w:ascii="仿宋" w:hAnsi="仿宋" w:eastAsia="仿宋" w:cs="仿宋"/>
          <w:spacing w:val="9"/>
          <w:kern w:val="0"/>
          <w:sz w:val="32"/>
          <w:szCs w:val="32"/>
          <w:u w:val="none"/>
          <w:lang w:val="en-US" w:eastAsia="zh-CN" w:bidi="ar"/>
        </w:rPr>
        <w:t>工作</w:t>
      </w:r>
      <w:r>
        <w:rPr>
          <w:rFonts w:hint="eastAsia" w:ascii="仿宋" w:hAnsi="仿宋" w:eastAsia="仿宋" w:cs="仿宋"/>
          <w:kern w:val="0"/>
          <w:sz w:val="32"/>
          <w:szCs w:val="32"/>
          <w:lang w:val="en-US" w:eastAsia="zh-CN" w:bidi="ar"/>
        </w:rPr>
        <w:t>再上新台阶。</w:t>
      </w:r>
    </w:p>
    <w:p w14:paraId="1EC2FE35">
      <w:pPr>
        <w:keepNext w:val="0"/>
        <w:keepLines w:val="0"/>
        <w:widowControl/>
        <w:suppressLineNumbers w:val="0"/>
        <w:jc w:val="left"/>
        <w:rPr>
          <w:rFonts w:hint="eastAsia" w:eastAsiaTheme="minor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790D"/>
    <w:rsid w:val="04BE6757"/>
    <w:rsid w:val="34987F13"/>
    <w:rsid w:val="53CF3AED"/>
    <w:rsid w:val="5A1D74FC"/>
    <w:rsid w:val="61A4790D"/>
    <w:rsid w:val="7890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415</Characters>
  <Lines>0</Lines>
  <Paragraphs>0</Paragraphs>
  <TotalTime>0</TotalTime>
  <ScaleCrop>false</ScaleCrop>
  <LinksUpToDate>false</LinksUpToDate>
  <CharactersWithSpaces>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2025-03-27T01:41:00Z</dcterms:created>
  <dc:creator>一修先生</dc:creator>
  <cp:lastModifiedBy>一修先生</cp:lastModifiedBy>
  <dcterms:modified xsi:type="dcterms:W3CDTF">2025-03-27T06:46:16Z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B2C8546D86E14649917EFC8B3DB0B184_13</vt:lpwstr>
  </property>
  <property fmtid="{D5CDD505-2E9C-101B-9397-08002B2CF9AE}" pid="4" name="KSOTemplateDocerSaveRecord">
    <vt:lpwstr>eyJoZGlkIjoiMmRkZjliMjE3Zjk3NTY3NDc0YzE0MGQ5MzJlYmVhYzEiLCJ1c2VySWQiOiI0NTU0NzI4OTUifQ==</vt:lpwstr>
  </property>
</Properties>
</file>