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3590">
      <w:pPr>
        <w:jc w:val="center"/>
        <w:rPr>
          <w:rFonts w:ascii="黑体" w:hAnsi="黑体" w:eastAsia="黑体"/>
          <w:sz w:val="36"/>
          <w:szCs w:val="36"/>
        </w:rPr>
      </w:pPr>
    </w:p>
    <w:p w14:paraId="6D002DBE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 w14:paraId="3976006B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 w14:paraId="40C81443">
      <w:pPr>
        <w:spacing w:line="46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为深入贯彻落实党的二十大精神，践行以人民为中心的发展思想，体现党和政府对</w:t>
      </w:r>
      <w:r>
        <w:rPr>
          <w:rFonts w:hint="eastAsia" w:ascii="仿宋_GB2312" w:eastAsia="仿宋_GB2312"/>
          <w:sz w:val="32"/>
          <w:szCs w:val="32"/>
          <w:lang w:eastAsia="zh-CN"/>
        </w:rPr>
        <w:t>社区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家庭的关怀，依据《内蒙古自治区社区党组织服务群众专项资金管理办法》，经广泛征求党员群众意见、召开会议讨论研究，我社区将使用专项资金开展春节慰问活动，现将相关事宜公示如下：</w:t>
      </w:r>
    </w:p>
    <w:p w14:paraId="2A5E9526">
      <w:pPr>
        <w:spacing w:line="46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事项详情：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三八妇女节来临之际，深入贯彻落实对妇女群体的关怀，丰富社区妇女精神文化生活，增强其心理健康意识，提升心理调适能力，通过组织心理疏导沙龙，搭建交流平台，促进社区妇女身心健康发展，增强社区凝聚力，营造关爱妇女的良好氛围。</w:t>
      </w:r>
    </w:p>
    <w:p w14:paraId="12A83639">
      <w:pPr>
        <w:spacing w:line="460" w:lineRule="exact"/>
        <w:ind w:firstLine="643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 预算资金：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购置50朵手工花，每朵10元，总计500元</w:t>
      </w:r>
    </w:p>
    <w:p w14:paraId="613BF55E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b/>
          <w:bCs/>
          <w:sz w:val="32"/>
          <w:szCs w:val="32"/>
        </w:rPr>
        <w:t>承办人：</w:t>
      </w:r>
      <w:r>
        <w:rPr>
          <w:rFonts w:hint="eastAsia" w:ascii="仿宋_GB2312" w:eastAsia="仿宋_GB2312"/>
          <w:sz w:val="32"/>
          <w:szCs w:val="32"/>
        </w:rPr>
        <w:t>中共奈曼旗大沁他拉街道富康社区委员会</w:t>
      </w:r>
    </w:p>
    <w:p w14:paraId="2C829CC8">
      <w:pPr>
        <w:spacing w:line="46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完成时限：</w:t>
      </w:r>
      <w:r>
        <w:rPr>
          <w:rFonts w:hint="eastAsia" w:ascii="仿宋_GB2312" w:eastAsia="仿宋_GB2312"/>
          <w:sz w:val="32"/>
          <w:szCs w:val="32"/>
        </w:rPr>
        <w:t>项目报批后即可实施</w:t>
      </w:r>
    </w:p>
    <w:p w14:paraId="73B9A6EA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公示时间</w:t>
      </w:r>
    </w:p>
    <w:p w14:paraId="15A03B2B"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D3D8C2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 w14:paraId="52DAB30E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23E0147E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2D171D2F"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 w14:paraId="36D24165"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180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8457B64"/>
    <w:rsid w:val="0C5837C4"/>
    <w:rsid w:val="1554063E"/>
    <w:rsid w:val="167546E9"/>
    <w:rsid w:val="2E4C40E9"/>
    <w:rsid w:val="39BF365D"/>
    <w:rsid w:val="3E2C592D"/>
    <w:rsid w:val="40427273"/>
    <w:rsid w:val="474C59AB"/>
    <w:rsid w:val="4D0F571D"/>
    <w:rsid w:val="4EB04817"/>
    <w:rsid w:val="531C5D16"/>
    <w:rsid w:val="56A8574D"/>
    <w:rsid w:val="619532F3"/>
    <w:rsid w:val="65925F6E"/>
    <w:rsid w:val="6C292A34"/>
    <w:rsid w:val="71777D9E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444</Words>
  <Characters>474</Characters>
  <Lines>2</Lines>
  <Paragraphs>1</Paragraphs>
  <TotalTime>1</TotalTime>
  <ScaleCrop>false</ScaleCrop>
  <LinksUpToDate>false</LinksUpToDate>
  <CharactersWithSpaces>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2022-09-02T00:43:00Z</cp:lastPrinted>
  <dcterms:modified xsi:type="dcterms:W3CDTF">2025-03-25T09:24:53Z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4DF1F6DFF98B4C24860FAE1AE8CE3531</vt:lpwstr>
  </property>
  <property fmtid="{D5CDD505-2E9C-101B-9397-08002B2CF9AE}" pid="4" name="KSOTemplateDocerSaveRecord">
    <vt:lpwstr>eyJoZGlkIjoiOGJmNjQzNWNmOTM0NGY1YmExMWU0ZGUyYTk4ZTA2YTEiLCJ1c2VySWQiOiI0MDA2NDcwMjQifQ==</vt:lpwstr>
  </property>
</Properties>
</file>