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FDDB2">
      <w:pPr>
        <w:pStyle w:val="2"/>
        <w:bidi w:val="0"/>
        <w:rPr>
          <w:sz w:val="44"/>
          <w:szCs w:val="44"/>
        </w:rPr>
      </w:pPr>
      <w:r>
        <w:rPr>
          <w:rFonts w:hint="eastAsia"/>
          <w:sz w:val="44"/>
          <w:szCs w:val="44"/>
        </w:rPr>
        <w:t>【“志”美社区】振兴社区开展3.15消费者合法权益宣传活动</w:t>
      </w:r>
    </w:p>
    <w:p w14:paraId="3F61A9C8">
      <w:pPr>
        <w:pStyle w:val="3"/>
        <w:bidi w:val="0"/>
        <w:rPr>
          <w:rFonts w:hint="eastAsia"/>
        </w:rPr>
      </w:pPr>
      <w:r>
        <w:t> </w:t>
      </w:r>
      <w:r>
        <w:rPr>
          <w:rFonts w:hint="eastAsia"/>
          <w:lang w:val="en-US" w:eastAsia="zh-CN"/>
        </w:rPr>
        <w:t xml:space="preserve">   </w:t>
      </w:r>
      <w:r>
        <w:rPr>
          <w:rFonts w:hint="eastAsia"/>
        </w:rPr>
        <w:t>国际消费者权益日，是每年的3月15日，由国际消费者联盟组织于1983年确定，目的在于扩大消费者权益保护的宣传，使消费者权益在世界范围内得到重视，宗旨就是对消费者进行教育，提高消费者维护自身权益的意识和能力。</w:t>
      </w:r>
    </w:p>
    <w:p w14:paraId="159014DA">
      <w:pPr>
        <w:pStyle w:val="3"/>
        <w:bidi w:val="0"/>
        <w:rPr>
          <w:rFonts w:hint="eastAsia"/>
        </w:rPr>
      </w:pPr>
      <w:r>
        <w:rPr>
          <w:rFonts w:hint="eastAsia"/>
        </w:rPr>
        <w:t> </w:t>
      </w:r>
      <w:r>
        <w:rPr>
          <w:rFonts w:hint="eastAsia"/>
          <w:lang w:val="en-US" w:eastAsia="zh-CN"/>
        </w:rPr>
        <w:t xml:space="preserve">  </w:t>
      </w:r>
      <w:r>
        <w:rPr>
          <w:rFonts w:hint="eastAsia"/>
        </w:rPr>
        <w:t>为切实保障消费者合法权益，进一步强化消费者维权意识，营造安全、和谐、有序的消费环境。在3.15即将来临之际，振兴社区于3月13日开展消费者合法权益的宣传活动。</w:t>
      </w:r>
    </w:p>
    <w:p w14:paraId="76B08D09">
      <w:pPr>
        <w:pStyle w:val="3"/>
        <w:bidi w:val="0"/>
        <w:ind w:firstLine="562" w:firstLineChars="200"/>
        <w:rPr>
          <w:rFonts w:hint="eastAsia"/>
        </w:rPr>
      </w:pPr>
      <w:r>
        <w:rPr>
          <w:rFonts w:hint="eastAsia"/>
        </w:rPr>
        <w:t>活动中，社区志愿者耐心的向居民讲解消费者合法权益受到侵害时如何维权进行详细说明和指导，解答居民提出的身边维权难题，引导其提升维权意识。同时，向居民发放消费者维权宣传单，引导居民树立健康科学的消费观，提升居民识破消费陷阱的能力。</w:t>
      </w:r>
    </w:p>
    <w:p w14:paraId="5D80B95B">
      <w:pPr>
        <w:pStyle w:val="3"/>
        <w:bidi w:val="0"/>
        <w:ind w:firstLine="562" w:firstLineChars="200"/>
        <w:rPr>
          <w:rFonts w:hint="eastAsia"/>
        </w:rPr>
      </w:pPr>
      <w:r>
        <w:rPr>
          <w:rFonts w:hint="eastAsia"/>
        </w:rPr>
        <w:t>在今后的工作中，振兴社区将利用多种宣传方式，让群众真正在学会使用法律武器维护自己的权益，增强自我保护意识，提高自我保护能力。通过本次的宣传活动不仅提高了社区居民的维权意识，还进一步提升了居民识别陷阱的能力，为营造良好的生活环境迈出了坚实的一步。</w:t>
      </w:r>
    </w:p>
    <w:p w14:paraId="79EC6E48">
      <w:pPr>
        <w:rPr>
          <w:rFonts w:hint="eastAsia"/>
        </w:rPr>
      </w:pPr>
    </w:p>
    <w:p w14:paraId="31DB81DF">
      <w:pPr>
        <w:rPr>
          <w:rFonts w:hint="eastAsia"/>
        </w:rPr>
      </w:pPr>
    </w:p>
    <w:p w14:paraId="0121C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both"/>
        <w:rPr>
          <w:rFonts w:hint="eastAsia"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drawing>
          <wp:inline distT="0" distB="0" distL="114300" distR="114300">
            <wp:extent cx="3793490" cy="2841625"/>
            <wp:effectExtent l="0" t="0" r="16510" b="158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793490" cy="284162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sz w:val="33"/>
          <w:szCs w:val="33"/>
          <w:bdr w:val="none" w:color="auto" w:sz="0" w:space="0"/>
          <w:shd w:val="clear" w:fill="FFFFFF"/>
        </w:rPr>
        <w:drawing>
          <wp:inline distT="0" distB="0" distL="114300" distR="114300">
            <wp:extent cx="3637280" cy="2724150"/>
            <wp:effectExtent l="0" t="0" r="127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3637280" cy="2724150"/>
                    </a:xfrm>
                    <a:prstGeom prst="rect">
                      <a:avLst/>
                    </a:prstGeom>
                    <a:noFill/>
                    <a:ln w="9525">
                      <a:noFill/>
                    </a:ln>
                  </pic:spPr>
                </pic:pic>
              </a:graphicData>
            </a:graphic>
          </wp:inline>
        </w:drawing>
      </w:r>
    </w:p>
    <w:p w14:paraId="2D951E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33"/>
          <w:szCs w:val="33"/>
          <w:shd w:val="clear" w:fill="FFFFFF"/>
        </w:rPr>
        <w:drawing>
          <wp:inline distT="0" distB="0" distL="114300" distR="114300">
            <wp:extent cx="3595370" cy="2693035"/>
            <wp:effectExtent l="0" t="0" r="5080" b="12065"/>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3595370" cy="2693035"/>
                    </a:xfrm>
                    <a:prstGeom prst="rect">
                      <a:avLst/>
                    </a:prstGeom>
                    <a:noFill/>
                    <a:ln w="9525">
                      <a:noFill/>
                    </a:ln>
                  </pic:spPr>
                </pic:pic>
              </a:graphicData>
            </a:graphic>
          </wp:inline>
        </w:drawing>
      </w:r>
    </w:p>
    <w:p w14:paraId="6977F2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1" w:lineRule="atLeast"/>
        <w:ind w:right="0"/>
        <w:jc w:val="both"/>
      </w:pPr>
    </w:p>
    <w:p w14:paraId="7231B6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both"/>
        <w:rPr>
          <w:rFonts w:hint="eastAsia"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shd w:val="clear" w:fill="FFFFFF"/>
        </w:rPr>
        <w:drawing>
          <wp:inline distT="0" distB="0" distL="114300" distR="114300">
            <wp:extent cx="3712845" cy="2781300"/>
            <wp:effectExtent l="0" t="0" r="1905"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7"/>
                    <a:stretch>
                      <a:fillRect/>
                    </a:stretch>
                  </pic:blipFill>
                  <pic:spPr>
                    <a:xfrm>
                      <a:off x="0" y="0"/>
                      <a:ext cx="3712845" cy="27813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sz w:val="33"/>
          <w:szCs w:val="33"/>
          <w:bdr w:val="none" w:color="auto" w:sz="0" w:space="0"/>
          <w:shd w:val="clear" w:fill="FFFFFF"/>
        </w:rPr>
        <w:t xml:space="preserve">      </w:t>
      </w:r>
      <w:r>
        <w:rPr>
          <w:rFonts w:hint="eastAsia" w:ascii="Microsoft YaHei UI" w:hAnsi="Microsoft YaHei UI" w:eastAsia="Microsoft YaHei UI" w:cs="Microsoft YaHei UI"/>
          <w:i w:val="0"/>
          <w:iCs w:val="0"/>
          <w:caps w:val="0"/>
          <w:spacing w:val="8"/>
          <w:sz w:val="33"/>
          <w:szCs w:val="33"/>
          <w:shd w:val="clear" w:fill="FFFFFF"/>
        </w:rPr>
        <w:drawing>
          <wp:inline distT="0" distB="0" distL="114300" distR="114300">
            <wp:extent cx="3683000" cy="2759075"/>
            <wp:effectExtent l="0" t="0" r="12700" b="317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3683000" cy="2759075"/>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sz w:val="33"/>
          <w:szCs w:val="33"/>
          <w:bdr w:val="none" w:color="auto" w:sz="0" w:space="0"/>
          <w:shd w:val="clear" w:fill="FFFFFF"/>
        </w:rPr>
        <w:t xml:space="preserve">      </w:t>
      </w:r>
      <w:bookmarkStart w:id="0" w:name="_GoBack"/>
      <w:bookmarkEnd w:id="0"/>
    </w:p>
    <w:p w14:paraId="1FD4D7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14:paraId="4F6916B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252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2025-03-17T00:42:54Z</dcterms:created>
  <dc:creator>Lenovo</dc:creator>
  <cp:lastModifiedBy>哈哈</cp:lastModifiedBy>
  <dcterms:modified xsi:type="dcterms:W3CDTF">2025-03-17T00:46:40Z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eyJoZGlkIjoiZjg0ZTUzNTcwNjUwZDBlMzVkYzc1OGM3YWY1ZmQzMWMiLCJ1c2VySWQiOiIyNzQzNjQ2OTgifQ==</vt:lpwstr>
  </property>
  <property fmtid="{D5CDD505-2E9C-101B-9397-08002B2CF9AE}" pid="4" name="ICV">
    <vt:lpwstr>F93D5B07E1A74943AD4BF4EE0C553059_12</vt:lpwstr>
  </property>
</Properties>
</file>