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A19795F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10" w:afterAutospacing="0" w:line="21" w:lineRule="atLeast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8"/>
          <w:sz w:val="33"/>
          <w:szCs w:val="33"/>
          <w:shd w:val="clear" w:fill="FFFFFF"/>
        </w:rPr>
      </w:pP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8"/>
          <w:sz w:val="33"/>
          <w:szCs w:val="33"/>
          <w:shd w:val="clear" w:fill="FFFFFF"/>
        </w:rPr>
        <w:t>【社区动态】残联融媒体矩阵“进”社区 架起服务群众“连心桥”</w:t>
      </w: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0"/>
          <w:sz w:val="33"/>
          <w:szCs w:val="33"/>
          <w:shd w:val="clear" w:fill="FFFFFF"/>
        </w:rPr>
        <w:t>——</w:t>
      </w:r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8"/>
          <w:sz w:val="33"/>
          <w:szCs w:val="33"/>
          <w:shd w:val="clear" w:fill="FFFFFF"/>
        </w:rPr>
        <w:t>五福堂社区开展残联融媒体矩阵宣传工作</w:t>
      </w:r>
    </w:p>
    <w:p w14:paraId="639B09BB">
      <w:pPr>
        <w:rPr>
          <w:rFonts w:hint="eastAsia"/>
        </w:rPr>
      </w:pPr>
    </w:p>
    <w:p w14:paraId="5007D8B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</w:pPr>
    </w:p>
    <w:p w14:paraId="40E0325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为进一步满足残疾人群体的信息获取和服务需求，加强辖区内残联人事业的宣传力度，提高公众对残疾人权益的关注，2025年2月25日，五福堂社区开展残联融媒体矩阵宣传活动。</w:t>
      </w:r>
    </w:p>
    <w:p w14:paraId="05719CB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</w:p>
    <w:p w14:paraId="474A370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</w:p>
    <w:p w14:paraId="5F9A7EF0"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255895" cy="3420110"/>
            <wp:effectExtent l="0" t="0" r="1905" b="8890"/>
            <wp:docPr id="1" name="图片 1" descr="IMG_2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4201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8A72D7F"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255895" cy="3420110"/>
            <wp:effectExtent l="0" t="0" r="1905" b="8890"/>
            <wp:docPr id="2" name="图片 2" descr="IMG_2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6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4201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0DE6FD67"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 w14:paraId="7446278C"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 w14:paraId="0D4946E7"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255895" cy="3420110"/>
            <wp:effectExtent l="0" t="0" r="1905" b="8890"/>
            <wp:docPr id="3" name="图片 3" descr="IMG_2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6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4201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44BBA0F"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255895" cy="3420110"/>
            <wp:effectExtent l="0" t="0" r="1905" b="8890"/>
            <wp:docPr id="4" name="图片 4" descr="IMG_2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6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4201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5E7C15C"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 w14:paraId="3CC97DB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接到相关通知后，五福堂社区残联委员积极行动，通过线上线下的方式，动员辖区内残疾群体关注内蒙古残联公众号视频号、通辽市残联公众号、奈曼旗残联公众号、内蒙古残联抖音快手政策宣传号，同时，耐心为残疾人群体讲解公众号的使用方法。</w:t>
      </w:r>
    </w:p>
    <w:p w14:paraId="308B481C"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255895" cy="3942080"/>
            <wp:effectExtent l="0" t="0" r="1905" b="1270"/>
            <wp:docPr id="5" name="图片 5" descr="IMG_2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MG_256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9420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DFD0811"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 w14:paraId="138847C3"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 w14:paraId="2EC28AF3"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255895" cy="3942080"/>
            <wp:effectExtent l="0" t="0" r="1905" b="1270"/>
            <wp:docPr id="6" name="图片 6" descr="IMG_2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IMG_25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9420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45E2ACF"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 w14:paraId="1A63B6E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通过这些渠道，残疾人群体可以及时了解残联的最新动态、政策调整和服务项目，同时也可以通过在线咨询、留言反馈等方式与残联进行互动，更好的解决残疾群体遇到的“急难愁盼”问题。残疾人朋友说：“有了公众号以后，对残联政策有什么不清楚的地方，一查就出来了，实在是太方便了，对残疾人来说，真是莫大的福音。”</w:t>
      </w:r>
    </w:p>
    <w:p w14:paraId="126BFC4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</w:p>
    <w:p w14:paraId="5FD93A3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</w:p>
    <w:p w14:paraId="6FCA54D8"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255895" cy="3942080"/>
            <wp:effectExtent l="0" t="0" r="1905" b="1270"/>
            <wp:docPr id="7" name="图片 7" descr="IMG_2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IMG_256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9420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7C4D6C94"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255895" cy="3942080"/>
            <wp:effectExtent l="0" t="0" r="1905" b="1270"/>
            <wp:docPr id="8" name="图片 8" descr="IMG_2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IMG_256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9420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D549C10"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bookmarkStart w:id="0" w:name="_GoBack"/>
      <w:bookmarkEnd w:id="0"/>
    </w:p>
    <w:p w14:paraId="5C85532E"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 w14:paraId="2EE57C5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助残路上爱无边，送人玫瑰有余香。下一步，五福堂社区残联将继续加强宣传力度，提高与残疾人及其家庭的互动频次，更好为残疾人提供高效、便捷的服务。同时，欢迎更多的人关注残联公众号，关注残疾人群体，共同营造和谐温馨的社区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E5MzU2MTZiY2Q0ZDRmZjBkZjgyYjBhYzZjMzdkODQifQ=="/>
  </w:docVars>
  <w:rsids>
    <w:rsidRoot w:val="00000000"/>
    <w:rsid w:val="014E4438"/>
    <w:rsid w:val="58892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490</Words>
  <Characters>494</Characters>
  <Lines>0</Lines>
  <Paragraphs>0</Paragraphs>
  <TotalTime>4</TotalTime>
  <ScaleCrop>false</ScaleCrop>
  <LinksUpToDate>false</LinksUpToDate>
  <CharactersWithSpaces>495</CharactersWithSpaces>
  <Application>WPS Office_12.1.0.18543_F1E327BC-269C-435d-A152-05C5408002CA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2025-02-27T01:07:00Z</dcterms:created>
  <dc:creator>Administrator</dc:creator>
  <cp:lastModifiedBy>云水月晞</cp:lastModifiedBy>
  <dcterms:modified xsi:type="dcterms:W3CDTF">2025-02-27T01:34:39Z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2052-12.1.0.18543</vt:lpwstr>
  </property>
  <property fmtid="{D5CDD505-2E9C-101B-9397-08002B2CF9AE}" pid="3" name="ICV">
    <vt:lpwstr>7874AA8F952245CD9C75EB8CB2D2EB9B_12</vt:lpwstr>
  </property>
</Properties>
</file>