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25CCC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持续审核全旗创建工作档案；印发1月份重点工作提示；分发铸牢中华民族共同体意识宣传海报并撰写工作信息；报送主题教育工作总结；申报2025年度主体班次培训课程申报表；统计2024年度通辽市民委系统信息刊播统计表；向市民委报送奈曼旗2025年少数民族发展任务资金项目库有关材料；向旗纪委监委报送关于整治BZ领域自查自纠阶段工作开展情况及下一阶段工作计划；向旗发改委报送2025年立项争资项目阶段总结；将2023年少数民族发展任务资金项目整改结果及相关材料函告旗审计局；完成各股室电脑信息登记工作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下周工作计划</w:t>
      </w:r>
      <w:bookmarkStart w:id="0" w:name="_GoBack"/>
      <w:bookmarkEnd w:id="0"/>
    </w:p>
    <w:p w14:paraId="0DC9C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完成创建工作档案审核工作；做好涉民族领域风险防范工作；持续加强党的民族理论政策学习；召开全体干部集体学习会；筹备2024年民主生活会；准备2024年年底考核相关事宜；报送2024年年度工作总结；青龙山镇2024年度村内道路硬化建设项目开标；梳理民族团结进步创建、少数民族发展任务资金项目、民贸民品企业及蒙古语言文字有关政策法规进行文件汇编；赴旗人民广场、生态公园、光明社区等地向居民群众发放《殡葬改革宣传单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832EBFC-1C08-4FB4-9B77-B228799BFC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A83AC7-1C1A-4F8E-A9C1-481A144E41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A99419-B86F-4B92-90B1-3534977919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A11BBF-C1D1-444A-BD0A-9EE49D60C5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B7384"/>
    <w:rsid w:val="364D1A9A"/>
    <w:rsid w:val="36A81826"/>
    <w:rsid w:val="39B97C22"/>
    <w:rsid w:val="3A0D261A"/>
    <w:rsid w:val="3C3420E0"/>
    <w:rsid w:val="3DBB6EB0"/>
    <w:rsid w:val="3E2C0E0F"/>
    <w:rsid w:val="3FEB1C1F"/>
    <w:rsid w:val="41BC29B3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98C1076"/>
    <w:rsid w:val="5C6C4B26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</Words>
  <Characters>249</Characters>
  <Lines>0</Lines>
  <Paragraphs>0</Paragraphs>
  <TotalTime>46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2025-01-10T02:00:47Z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B1EC6C62AE6E4728B72CC4C094400DDD_13</vt:lpwstr>
  </property>
  <property fmtid="{D5CDD505-2E9C-101B-9397-08002B2CF9AE}" pid="4" name="KSOTemplateDocerSaveRecord">
    <vt:lpwstr>eyJoZGlkIjoiMjcwNzRjZGI0YTE0MjFiYWMzNmViM2I1NGJkYzU1MjciLCJ1c2VySWQiOiIzNzU1NDc3ODkifQ==</vt:lpwstr>
  </property>
</Properties>
</file>