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6C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奈林塔拉嘎查简介</w:t>
      </w:r>
    </w:p>
    <w:p w14:paraId="34986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B02D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奈林塔拉嘎查位于镇东北25公里处，户数162，常驻人口513，其中0-14岁人数51，65岁人数63，残障人员人数11，社区医疗卫生服务站或村卫生室数量1个。</w:t>
      </w:r>
    </w:p>
    <w:p w14:paraId="4A892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90F3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FF6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ECC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FE72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大沁他拉镇奈林塔拉嘎查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38F128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2024年12月17日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B462F"/>
    <w:rsid w:val="13AA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94</Characters>
  <Lines>0</Lines>
  <Paragraphs>0</Paragraphs>
  <TotalTime>9</TotalTime>
  <ScaleCrop>false</ScaleCrop>
  <LinksUpToDate>false</LinksUpToDate>
  <CharactersWithSpaces>103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2024-12-17T03:29:00Z</dcterms:created>
  <dc:creator>Administrator</dc:creator>
  <cp:lastModifiedBy>张立东</cp:lastModifiedBy>
  <dcterms:modified xsi:type="dcterms:W3CDTF">2024-12-17T10:04:21Z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FD3128CEBF4D44C29EC7384048C27029_13</vt:lpwstr>
  </property>
</Properties>
</file>