
<file path=[Content_Types].xml><?xml version="1.0" encoding="utf-8"?>
<Types xmlns="http://schemas.openxmlformats.org/package/2006/content-types">
  <Default Extension="xml" ContentType="application/xml"/>
  <Default Extension="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docProps/custom.xml" ContentType="application/vnd.openxmlformats-officedocument.custom-properties+xml"/>
  <Override PartName="/word/numbering.xml" ContentType="application/vnd.openxmlformats-officedocument.wordprocessingml.numberin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custom-properties" Target="docProps/custom.xml" /><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w="http://schemas.openxmlformats.org/wordprocessingml/2006/main" xmlns:wpsCustomData="http://www.wps.cn/officeDocument/2013/wpsCustomData" xmlns:m="http://schemas.openxmlformats.org/officeDocument/2006/math" xmlns:wp14="http://schemas.microsoft.com/office/word/2010/wordprocessingDrawing" xmlns:v="urn:schemas-microsoft-com:vml" xmlns:w14="http://schemas.microsoft.com/office/word/2010/wordml" xmlns:wpi="http://schemas.microsoft.com/office/word/2010/wordprocessingInk" xmlns:w10="urn:schemas-microsoft-com:office:word" xmlns:wne="http://schemas.microsoft.com/office/word/2006/wordml" xmlns:w15="http://schemas.microsoft.com/office/word/2012/wordml" xmlns:wp="http://schemas.openxmlformats.org/drawingml/2006/wordprocessingDrawing" xmlns:wpg="http://schemas.microsoft.com/office/word/2010/wordprocessingGroup" xmlns:r="http://schemas.openxmlformats.org/officeDocument/2006/relationships" xmlns:wps="http://schemas.microsoft.com/office/word/2010/wordprocessingShape" mc:Ignorable="w14 w15 wp14">
  <w:body>
    <w:p w14:paraId="581C1AB0">
      <w:pPr>
        <w:widowControl w:val="0"/>
        <w:keepNext w:val="0"/>
        <w:keepLines w:val="0"/>
        <w:pageBreakBefore w:val="0"/>
        <w:wordWrap w:val="1"/>
        <w:overflowPunct w:val="1"/>
        <w:topLinePunct w:val="0"/>
        <w:kinsoku w:val="1"/>
        <w:autoSpaceDE w:val="1"/>
        <w:autoSpaceDN w:val="1"/>
        <w:bidi w:val="0"/>
        <w:adjustRightInd w:val="1"/>
        <w:snapToGrid w:val="1"/>
        <w:jc w:val="center"/>
        <w:spacing w:after="0" w:afterAutospacing="0" w:before="0" w:beforeAutospacing="0" w:line="560" w:lineRule="exact"/>
        <w:rPr>
          <w:b w:val="0"/>
          <w:i w:val="0"/>
          <w:spacing w:val="0"/>
          <w:w w:val="100"/>
          <w:sz w:val="44"/>
          <w:szCs w:val="44"/>
          <w:rFonts w:ascii="方正小标宋简体" w:hAnsi="方正小标宋简体" w:eastAsia="方正小标宋简体" w:cs="方正小标宋简体" w:hint="eastAsia"/>
        </w:rPr>
      </w:pPr>
      <w:r>
        <w:rPr>
          <w:b w:val="0"/>
          <w:i w:val="0"/>
          <w:spacing w:val="0"/>
          <w:w w:val="100"/>
          <w:sz w:val="44"/>
          <w:szCs w:val="44"/>
          <w:rFonts w:ascii="方正小标宋简体" w:hAnsi="方正小标宋简体" w:eastAsia="方正小标宋简体" w:cs="方正小标宋简体" w:hint="eastAsia"/>
        </w:rPr>
        <w:t>奈曼旗民族事务委员会</w:t>
      </w:r>
    </w:p>
    <w:p w14:paraId="1120E374">
      <w:pPr>
        <w:widowControl w:val="0"/>
        <w:keepNext w:val="0"/>
        <w:keepLines w:val="0"/>
        <w:pageBreakBefore w:val="0"/>
        <w:wordWrap w:val="1"/>
        <w:overflowPunct w:val="1"/>
        <w:topLinePunct w:val="0"/>
        <w:kinsoku w:val="1"/>
        <w:autoSpaceDE w:val="1"/>
        <w:autoSpaceDN w:val="1"/>
        <w:bidi w:val="0"/>
        <w:adjustRightInd w:val="1"/>
        <w:snapToGrid w:val="1"/>
        <w:jc w:val="center"/>
        <w:spacing w:after="0" w:afterAutospacing="0" w:before="0" w:beforeAutospacing="0" w:line="560" w:lineRule="exact"/>
        <w:rPr>
          <w:b w:val="0"/>
          <w:i w:val="0"/>
          <w:spacing w:val="0"/>
          <w:w w:val="100"/>
          <w:sz w:val="44"/>
          <w:szCs w:val="44"/>
          <w:rFonts w:ascii="方正小标宋简体" w:hAnsi="方正小标宋简体" w:eastAsia="方正小标宋简体" w:cs="方正小标宋简体" w:hint="eastAsia"/>
        </w:rPr>
      </w:pPr>
      <w:r>
        <w:rPr>
          <w:b w:val="0"/>
          <w:i w:val="0"/>
          <w:spacing w:val="0"/>
          <w:w w:val="100"/>
          <w:sz w:val="44"/>
          <w:szCs w:val="44"/>
          <w:rFonts w:ascii="方正小标宋简体" w:hAnsi="方正小标宋简体" w:eastAsia="方正小标宋简体" w:cs="方正小标宋简体" w:hint="eastAsia"/>
        </w:rPr>
        <w:t>周工作总结及工作计划</w:t>
      </w:r>
    </w:p>
    <w:p w14:paraId="431D9076">
      <w:pPr>
        <w:widowControl w:val="0"/>
        <w:keepNext w:val="0"/>
        <w:keepLines w:val="0"/>
        <w:pageBreakBefore w:val="0"/>
        <w:wordWrap w:val="1"/>
        <w:overflowPunct w:val="1"/>
        <w:topLinePunct w:val="0"/>
        <w:kinsoku w:val="1"/>
        <w:autoSpaceDE w:val="1"/>
        <w:autoSpaceDN w:val="1"/>
        <w:bidi w:val="0"/>
        <w:adjustRightInd w:val="1"/>
        <w:snapToGrid w:val="1"/>
        <w:jc w:val="center"/>
        <w:spacing w:after="0" w:afterAutospacing="0" w:before="0" w:beforeAutospacing="0" w:line="560" w:lineRule="exact"/>
        <w:rPr>
          <w:b w:val="1"/>
          <w:i w:val="0"/>
          <w:spacing w:val="0"/>
          <w:w w:val="100"/>
          <w:sz w:val="44"/>
          <w:bCs/>
          <w:szCs w:val="44"/>
          <w:rFonts w:ascii="方正小标宋简体" w:hAnsi="方正小标宋简体" w:eastAsia="方正小标宋简体" w:cs="方正小标宋简体" w:hint="eastAsia"/>
        </w:rPr>
      </w:pPr>
      <w:r>
        <w:rPr>
          <w:b w:val="1"/>
          <w:i w:val="0"/>
          <w:spacing w:val="0"/>
          <w:w w:val="100"/>
          <w:sz w:val="44"/>
          <w:bCs/>
          <w:szCs w:val="44"/>
          <w:rFonts w:ascii="方正小标宋简体" w:hAnsi="方正小标宋简体" w:eastAsia="方正小标宋简体" w:cs="方正小标宋简体" w:hint="eastAsia"/>
        </w:rPr>
        <w:t>（202</w:t>
      </w:r>
      <w:r>
        <w:rPr>
          <w:b w:val="1"/>
          <w:i w:val="0"/>
          <w:spacing w:val="0"/>
          <w:w w:val="100"/>
          <w:sz w:val="44"/>
          <w:lang w:val="en-US" w:eastAsia="zh-CN"/>
          <w:bCs/>
          <w:szCs w:val="44"/>
          <w:rFonts w:ascii="方正小标宋简体" w:hAnsi="方正小标宋简体" w:eastAsia="方正小标宋简体" w:cs="方正小标宋简体" w:hint="eastAsia"/>
        </w:rPr>
        <w:t>4</w:t>
      </w:r>
      <w:r>
        <w:rPr>
          <w:b w:val="1"/>
          <w:i w:val="0"/>
          <w:spacing w:val="0"/>
          <w:w w:val="100"/>
          <w:sz w:val="44"/>
          <w:bCs/>
          <w:szCs w:val="44"/>
          <w:rFonts w:ascii="方正小标宋简体" w:hAnsi="方正小标宋简体" w:eastAsia="方正小标宋简体" w:cs="方正小标宋简体" w:hint="eastAsia"/>
        </w:rPr>
        <w:t>年</w:t>
      </w:r>
      <w:r>
        <w:rPr>
          <w:b w:val="1"/>
          <w:i w:val="0"/>
          <w:spacing w:val="0"/>
          <w:w w:val="100"/>
          <w:sz w:val="44"/>
          <w:lang w:val="en-US" w:eastAsia="zh-CN"/>
          <w:bCs/>
          <w:szCs w:val="44"/>
          <w:rFonts w:ascii="方正小标宋简体" w:hAnsi="方正小标宋简体" w:eastAsia="方正小标宋简体" w:cs="方正小标宋简体" w:hint="eastAsia"/>
        </w:rPr>
        <w:t>12</w:t>
      </w:r>
      <w:r>
        <w:rPr>
          <w:b w:val="1"/>
          <w:i w:val="0"/>
          <w:spacing w:val="0"/>
          <w:w w:val="100"/>
          <w:sz w:val="44"/>
          <w:bCs/>
          <w:szCs w:val="44"/>
          <w:rFonts w:ascii="方正小标宋简体" w:hAnsi="方正小标宋简体" w:eastAsia="方正小标宋简体" w:cs="方正小标宋简体" w:hint="eastAsia"/>
        </w:rPr>
        <w:t>月20</w:t>
      </w:r>
      <w:r>
        <w:rPr>
          <w:b w:val="1"/>
          <w:i w:val="0"/>
          <w:spacing w:val="0"/>
          <w:w w:val="100"/>
          <w:sz w:val="44"/>
          <w:bCs/>
          <w:szCs w:val="44"/>
          <w:rFonts w:ascii="方正小标宋简体" w:hAnsi="方正小标宋简体" w:eastAsia="方正小标宋简体" w:cs="方正小标宋简体" w:hint="eastAsia"/>
        </w:rPr>
        <w:t>日）</w:t>
      </w:r>
    </w:p>
    <w:p w14:paraId="3FFD3F2E">
      <w:pPr>
        <w:widowControl w:val="0"/>
        <w:keepNext w:val="0"/>
        <w:keepLines w:val="0"/>
        <w:pageBreakBefore w:val="0"/>
        <w:wordWrap w:val="1"/>
        <w:overflowPunct w:val="1"/>
        <w:topLinePunct w:val="0"/>
        <w:kinsoku w:val="1"/>
        <w:autoSpaceDE w:val="1"/>
        <w:autoSpaceDN w:val="1"/>
        <w:bidi w:val="0"/>
        <w:adjustRightInd w:val="1"/>
        <w:snapToGrid w:val="1"/>
        <w:jc w:val="center"/>
        <w:spacing w:after="0" w:afterAutospacing="0" w:before="0" w:beforeAutospacing="0" w:line="560" w:lineRule="exact"/>
        <w:rPr>
          <w:b w:val="1"/>
          <w:i w:val="0"/>
          <w:spacing w:val="0"/>
          <w:w w:val="100"/>
          <w:sz w:val="44"/>
          <w:bCs/>
          <w:szCs w:val="44"/>
          <w:rFonts w:ascii="方正小标宋简体" w:hAnsi="方正小标宋简体" w:eastAsia="方正小标宋简体" w:cs="方正小标宋简体" w:hint="eastAsia"/>
        </w:rPr>
      </w:pPr>
    </w:p>
    <w:p w14:paraId="3A0BF6A4">
      <w:pPr>
        <w:widowControl w:val="0"/>
        <w:keepNext w:val="0"/>
        <w:keepLines w:val="0"/>
        <w:pageBreakBefore w:val="0"/>
        <w:wordWrap w:val="1"/>
        <w:overflowPunct w:val="1"/>
        <w:topLinePunct w:val="0"/>
        <w:kinsoku w:val="1"/>
        <w:autoSpaceDE w:val="1"/>
        <w:autoSpaceDN w:val="1"/>
        <w:bidi w:val="0"/>
        <w:adjustRightInd w:val="1"/>
        <w:snapToGrid w:val="1"/>
        <w:jc w:val="both"/>
        <w:numPr>
          <w:ilvl w:val="0"/>
          <w:numId w:val="1"/>
        </w:numPr>
        <w:spacing w:after="0" w:afterAutospacing="0" w:before="0" w:beforeAutospacing="0" w:line="560" w:lineRule="exact"/>
        <w:ind w:firstLine="640" w:firstLineChars="200"/>
        <w:rPr>
          <w:b w:val="0"/>
          <w:i w:val="0"/>
          <w:spacing w:val="0"/>
          <w:w w:val="100"/>
          <w:sz w:val="32"/>
          <w:szCs w:val="32"/>
          <w:rFonts w:ascii="黑体" w:hAnsi="黑体" w:eastAsia="黑体" w:cs="黑体" w:hint="eastAsia"/>
        </w:rPr>
      </w:pPr>
      <w:r>
        <w:rPr>
          <w:b w:val="0"/>
          <w:i w:val="0"/>
          <w:spacing w:val="0"/>
          <w:w w:val="100"/>
          <w:sz w:val="32"/>
          <w:szCs w:val="32"/>
          <w:rFonts w:ascii="黑体" w:hAnsi="黑体" w:eastAsia="黑体" w:cs="黑体" w:hint="eastAsia"/>
        </w:rPr>
        <w:t>本周工作总结</w:t>
      </w:r>
    </w:p>
    <w:p w14:paraId="682878CE">
      <w:pPr>
        <w:widowControl w:val="0"/>
        <w:keepNext w:val="0"/>
        <w:keepLines w:val="0"/>
        <w:pageBreakBefore w:val="0"/>
        <w:wordWrap w:val="1"/>
        <w:overflowPunct w:val="1"/>
        <w:topLinePunct w:val="0"/>
        <w:autoSpaceDE w:val="1"/>
        <w:autoSpaceDN w:val="1"/>
        <w:bidi w:val="0"/>
        <w:adjustRightInd w:val="1"/>
        <w:snapToGrid w:val="1"/>
        <w:jc w:val="both"/>
        <w:numPr>
          <w:ilvl w:val="0"/>
          <w:numId w:val="0"/>
        </w:numPr>
        <w:spacing w:after="0" w:afterAutospacing="0" w:before="0" w:beforeAutospacing="0" w:line="560" w:lineRule="exact"/>
        <w:ind w:firstLine="640" w:firstLineChars="200"/>
        <w:rPr>
          <w:b w:val="0"/>
          <w:i w:val="0"/>
          <w:spacing w:val="0"/>
          <w:w w:val="100"/>
          <w:sz w:val="32"/>
          <w:lang w:val="en-US" w:eastAsia="zh-CN"/>
          <w:rFonts w:ascii="仿宋_GB2312" w:hAnsi="仿宋_GB2312" w:eastAsia="仿宋_GB2312" w:cs="仿宋_GB2312" w:hint="eastAsia"/>
        </w:rPr>
      </w:pPr>
      <w:r>
        <w:rPr>
          <w:b w:val="0"/>
          <w:i w:val="0"/>
          <w:spacing w:val="0"/>
          <w:w w:val="100"/>
          <w:sz w:val="32"/>
          <w:lang w:val="en-US" w:eastAsia="zh-CN"/>
          <w:rFonts w:ascii="仿宋_GB2312" w:hAnsi="仿宋_GB2312" w:eastAsia="仿宋_GB2312" w:cs="仿宋_GB2312" w:hint="eastAsia"/>
        </w:rPr>
        <w:t>提炼总结14个苏木乡镇和重点旗直单位的铸牢以及民族团结进步创建工作的特色亮点做法；向市民委报送民族团结进步创建各项数据；审核全旗部分创建档案；协助统战部向组织部报送年终考核指标具体内容；报送理论学习工作总结及学习统计表 ；参加行业协会商会改革发展部门联席会议；参加奈曼北疆讲堂“饱读圣贤书 践行家国情--王春来老师专场报告会”；成功举办通辽市民品民贸企业筑牢中华民族共同体意识座谈会；向政务审批局报送项目建议书并获得批复；向发改报送项目审核认定材料；完成公众号信息汇总工作；对白音杭盖项目的询价、报价、三方合同等进行跟进。</w:t>
      </w:r>
      <w:r>
        <w:br/>
        <w:rPr>
          <w:b w:val="0"/>
          <w:i w:val="0"/>
          <w:spacing w:val="0"/>
          <w:w w:val="100"/>
          <w:sz w:val="32"/>
          <w:lang w:val="en-US" w:eastAsia="zh-CN"/>
          <w:rFonts w:ascii="仿宋_GB2312" w:hAnsi="仿宋_GB2312" w:eastAsia="仿宋_GB2312" w:cs="仿宋_GB2312" w:hint="eastAsia"/>
        </w:rPr>
      </w:r>
      <w:r>
        <w:rPr>
          <w:b w:val="0"/>
          <w:i w:val="0"/>
          <w:spacing w:val="0"/>
          <w:w w:val="100"/>
          <w:sz w:val="32"/>
          <w:lang w:val="en-US" w:eastAsia="zh-CN"/>
          <w:rFonts w:ascii="仿宋_GB2312" w:hAnsi="仿宋_GB2312" w:eastAsia="仿宋_GB2312" w:cs="仿宋_GB2312" w:hint="eastAsia"/>
        </w:rPr>
        <w:t xml:space="preserve">    </w:t>
      </w:r>
      <w:r>
        <w:rPr>
          <w:b w:val="0"/>
          <w:i w:val="0"/>
          <w:spacing w:val="0"/>
          <w:w w:val="100"/>
          <w:sz w:val="32"/>
          <w:lang w:val="en-US" w:eastAsia="zh-CN"/>
          <w:rFonts w:ascii="仿宋_GB2312" w:hAnsi="仿宋_GB2312" w:eastAsia="仿宋_GB2312" w:cs="仿宋_GB2312" w:hint="eastAsia"/>
        </w:rPr>
        <w:t xml:space="preserve">二、下周工作计划</w:t>
      </w:r>
      <w:r>
        <w:br/>
        <w:rPr>
          <w:b w:val="0"/>
          <w:i w:val="0"/>
          <w:spacing w:val="0"/>
          <w:w w:val="100"/>
          <w:sz w:val="32"/>
          <w:lang w:val="en-US" w:eastAsia="zh-CN"/>
          <w:rFonts w:ascii="仿宋_GB2312" w:hAnsi="仿宋_GB2312" w:eastAsia="仿宋_GB2312" w:cs="仿宋_GB2312" w:hint="eastAsia"/>
        </w:rPr>
      </w:r>
      <w:r>
        <w:rPr>
          <w:b w:val="0"/>
          <w:i w:val="0"/>
          <w:spacing w:val="0"/>
          <w:w w:val="100"/>
          <w:sz w:val="32"/>
          <w:lang w:val="en-US" w:eastAsia="zh-CN"/>
          <w:rFonts w:ascii="仿宋_GB2312" w:hAnsi="仿宋_GB2312" w:eastAsia="仿宋_GB2312" w:cs="仿宋_GB2312" w:hint="eastAsia"/>
        </w:rPr>
        <w:t xml:space="preserve">   </w:t>
      </w:r>
      <w:r>
        <w:rPr>
          <w:b w:val="0"/>
          <w:i w:val="0"/>
          <w:spacing w:val="0"/>
          <w:w w:val="100"/>
          <w:sz w:val="32"/>
          <w:lang w:val="en-US" w:eastAsia="zh-CN"/>
          <w:rFonts w:ascii="黑体" w:hAnsi="黑体" w:eastAsia="黑体" w:cs="黑体" w:hint="eastAsia"/>
        </w:rPr>
        <w:t>开展干部集中学习会议；开展“双报到双服务双报告”活动；对乡镇苏木信息汇总；对白音杭盖展厅项目后续（收尾）和工商联项目进行准备。</w:t>
      </w:r>
    </w:p>
    <w:sectPr>
      <w:docGrid w:type="lines" w:linePitch="312" w:charSpace="0"/>
      <w:pgSz w:w="11906" w:h="16838"/>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14="http://schemas.microsoft.com/office/word/2010/wordml" xmlns:w="http://schemas.openxmlformats.org/wordprocessingml/2006/main"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w="http://schemas.openxmlformats.org/wordprocessingml/2006/main" xmlns:wpsCustomData="http://www.wps.cn/officeDocument/2013/wpsCustomData" xmlns:wp14="http://schemas.microsoft.com/office/word/2010/wordprocessingDrawing" xmlns:v="urn:schemas-microsoft-com:vml" xmlns:wpi="http://schemas.microsoft.com/office/word/2010/wordprocessingInk" xmlns:w10="urn:schemas-microsoft-com:office:word" xmlns:w14="http://schemas.microsoft.com/office/word/2010/wordml" xmlns:wp="http://schemas.openxmlformats.org/drawingml/2006/wordprocessingDrawing" xmlns:wpg="http://schemas.microsoft.com/office/word/2010/wordprocessingGroup" xmlns:m="http://schemas.openxmlformats.org/officeDocument/2006/math" xmlns:wne="http://schemas.microsoft.com/office/word/2006/wordml" xmlns:r="http://schemas.openxmlformats.org/officeDocument/2006/relationships" xmlns:wps="http://schemas.microsoft.com/office/word/2010/wordprocessingShape" mc:Ignorable="w14 wp14">
  <w:abstractNum w:abstractNumId="0">
    <w:nsid w:val="16BFA27D"/>
    <w:multiLevelType w:val="singleLevel"/>
    <w:tmpl w:val="16BFA27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w="http://schemas.openxmlformats.org/wordprocessingml/2006/main" xmlns:m="http://schemas.openxmlformats.org/officeDocument/2006/math" xmlns:w10="urn:schemas-microsoft-com:office:word" xmlns:wpsCustomData="http://www.wps.cn/officeDocument/2013/wpsCustomData" xmlns:v="urn:schemas-microsoft-com:vml" xmlns:sl="http://schemas.openxmlformats.org/schemaLibrary/2006/main" xmlns:r="http://schemas.openxmlformats.org/officeDocument/2006/relationships" xmlns:w14="http://schemas.microsoft.com/office/word/2010/wordml" mc:Ignorable="w14">
  <w:defaultTabStop w:val="420"/>
  <w:displayHorizontalDrawingGridEvery w:val="0"/>
  <w:displayVerticalDrawingGridEvery w:val="2"/>
  <w:zoom w:percent="100"/>
  <w:compat>
    <w:balanceSingleByteDoubleByteWidth/>
    <w:doNotLeaveBackslashAlone/>
    <w:ulTrailSpace/>
    <w:doNotExpandShiftReturn/>
    <w:adjustLineHeightInTable/>
    <w:useFELayou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00000000"/>
    <w:rsid w:val="01A77A33"/>
    <w:rsid w:val="02DD1D64"/>
    <w:rsid w:val="04043AA5"/>
    <w:rsid w:val="04C83EB4"/>
    <w:rsid w:val="04DA2804"/>
    <w:rsid w:val="071064DD"/>
    <w:rsid w:val="07424C71"/>
    <w:rsid w:val="08C57844"/>
    <w:rsid w:val="099C08DF"/>
    <w:rsid w:val="0ABB79A6"/>
    <w:rsid w:val="0FBD1DA2"/>
    <w:rsid w:val="10B169D0"/>
    <w:rsid w:val="117E4242"/>
    <w:rsid w:val="123A6B73"/>
    <w:rsid w:val="12E322E3"/>
    <w:rsid w:val="1363315E"/>
    <w:rsid w:val="13771000"/>
    <w:rsid w:val="1B005205"/>
    <w:rsid w:val="1CDA2F0F"/>
    <w:rsid w:val="1CFE11EF"/>
    <w:rsid w:val="1D7A22A3"/>
    <w:rsid w:val="1F15637C"/>
    <w:rsid w:val="20805A43"/>
    <w:rsid w:val="21243DDB"/>
    <w:rsid w:val="22A87507"/>
    <w:rsid w:val="232E0C40"/>
    <w:rsid w:val="23460251"/>
    <w:rsid w:val="243F7403"/>
    <w:rsid w:val="24A6081B"/>
    <w:rsid w:val="25E5683B"/>
    <w:rsid w:val="27976201"/>
    <w:rsid w:val="28835421"/>
    <w:rsid w:val="28EC3E40"/>
    <w:rsid w:val="2A9C0A77"/>
    <w:rsid w:val="2BEE4FCC"/>
    <w:rsid w:val="2D6A2262"/>
    <w:rsid w:val="30BC6003"/>
    <w:rsid w:val="3317670F"/>
    <w:rsid w:val="348F3500"/>
    <w:rsid w:val="34AC3808"/>
    <w:rsid w:val="35857194"/>
    <w:rsid w:val="363B7384"/>
    <w:rsid w:val="364D1A9A"/>
    <w:rsid w:val="36A81826"/>
    <w:rsid w:val="39B97C22"/>
    <w:rsid w:val="3A0D261A"/>
    <w:rsid w:val="3C3420E0"/>
    <w:rsid w:val="3DBB6EB0"/>
    <w:rsid w:val="3E2C0E0F"/>
    <w:rsid w:val="3FEB1C1F"/>
    <w:rsid w:val="4A7B1ABE"/>
    <w:rsid w:val="4A954692"/>
    <w:rsid w:val="4C870899"/>
    <w:rsid w:val="4CF46C80"/>
    <w:rsid w:val="4DCB4CDE"/>
    <w:rsid w:val="4E2D698F"/>
    <w:rsid w:val="4EDA0152"/>
    <w:rsid w:val="52B1794A"/>
    <w:rsid w:val="52B21B59"/>
    <w:rsid w:val="53D57297"/>
    <w:rsid w:val="53DA7144"/>
    <w:rsid w:val="5C6C4B26"/>
    <w:rsid w:val="5D9203C2"/>
    <w:rsid w:val="5E904501"/>
    <w:rsid w:val="5FA41BF6"/>
    <w:rsid w:val="5FFA4702"/>
    <w:rsid w:val="608A69F1"/>
    <w:rsid w:val="630B265B"/>
    <w:rsid w:val="633C1D6C"/>
    <w:rsid w:val="65B420E1"/>
    <w:rsid w:val="67F54562"/>
    <w:rsid w:val="69E82BD0"/>
    <w:rsid w:val="6A08735C"/>
    <w:rsid w:val="6D4B7285"/>
    <w:rsid w:val="6F706C52"/>
    <w:rsid w:val="70C213AE"/>
    <w:rsid w:val="71C268FA"/>
    <w:rsid w:val="73155AC0"/>
    <w:rsid w:val="735D6CAB"/>
    <w:rsid w:val="744820EA"/>
    <w:rsid w:val="754C3541"/>
    <w:rsid w:val="78A551F0"/>
    <w:rsid w:val="78F41E71"/>
    <w:rsid w:val="7A0D6082"/>
    <w:rsid w:val="7AFE32DE"/>
    <w:rsid w:val="7C0E6E93"/>
    <w:rsid w:val="7D66154D"/>
    <w:rsid w:val="7DC26538"/>
    <w:rsid w:val="7DD31DC3"/>
    <w:rsid w:val="7E1C5C73"/>
  </w:rsids>
  <m:mathPr>
    <m:brkBin val="before"/>
    <m:brkBinSub val="--"/>
    <m:smallFrac val="0"/>
    <m:dispDef/>
    <m:lMargin val="0"/>
    <m:rMargin val="0"/>
    <m:defJc val="centerGroup"/>
    <m:wrapIndent val="1440"/>
    <m:intLim val="subSup"/>
    <m:naryLim val="undOvr"/>
  </m:mathPr>
  <w:themeFontLang w:eastAsia="zh-CN" w:val="en-US"/>
  <w:clrSchemeMapping w:bg1="lt1" w:t1="dark1" w:bg2="lt2" w:t2="dark2" w:accent1="accent1" w:accent2="accent2" w:accent3="accent3" w:accent4="accent4" w:accent5="accent5" w:accent6="accent6" w:hyperlink="hyperlink" w:followedHyperlink="followedHyperlink" tx1="dk1" tx2="dk2"/>
  <w:decimalSymbol/>
  <w:listSeparator/>
</w:settings>
</file>

<file path=word/styles.xml><?xml version="1.0" encoding="utf-8"?>
<w:styles xmlns:mc="http://schemas.openxmlformats.org/markup-compatibility/2006" xmlns:o="urn:schemas-microsoft-com:office:office" xmlns:w="http://schemas.openxmlformats.org/wordprocessingml/2006/main" xmlns:m="http://schemas.openxmlformats.org/officeDocument/2006/math" xmlns:v="urn:schemas-microsoft-com:vml" xmlns:sl="http://schemas.openxmlformats.org/schemaLibrary/2006/main" xmlns:r="http://schemas.openxmlformats.org/officeDocument/2006/relationships" xmlns:w14="http://schemas.microsoft.com/office/word/2010/wordml" xmlns:w10="urn:schemas-microsoft-com:office:word" xmlns:wpsCustomData="http://www.wps.cn/officeDocument/2013/wpsCustomData" mc:Ignorable="w14">
  <w:docDefaults>
    <w:rPrDefault>
      <w:rPr>
        <w:rFonts w:ascii="Calibri" w:hAnsi="Calibri" w:eastAsia="宋体" w:cs="Times New Roman"/>
      </w:rPr>
    </w:rPrDefault>
    <w:pPrDefault/>
  </w:docDefaults>
  <w:latentStyles w:defLockedState="0" w:defSemiHidden="1" w:defUnhideWhenUsed="1" w:defQFormat="0" w:defUIPriority="99" w:count="260">
    <w:lsdException w:name="Balloon Text" w:semiHidden="0" w:unhideWhenUsed="0"/>
    <w:lsdException w:name="Block Text" w:semiHidden="0" w:unhideWhenUsed="0"/>
    <w:lsdException w:name="Body Text" w:semiHidden="0" w:unhideWhenUsed="0"/>
    <w:lsdException w:name="Body Text 2" w:semiHidden="0" w:unhideWhenUsed="0"/>
    <w:lsdException w:name="Body Text 3" w:semiHidden="0" w:unhideWhenUsed="0"/>
    <w:lsdException w:name="Body Text First Indent" w:semiHidden="0" w:unhideWhenUsed="0"/>
    <w:lsdException w:name="Body Text First Indent 2" w:semiHidden="0" w:unhideWhenUsed="0"/>
    <w:lsdException w:name="Body Text Indent" w:semiHidden="0" w:unhideWhenUsed="0"/>
    <w:lsdException w:name="Body Text Indent 2" w:semiHidden="0" w:unhideWhenUsed="0"/>
    <w:lsdException w:name="Body Text Indent 3" w:semiHidden="0" w:unhideWhenUsed="0"/>
    <w:lsdException w:name="Closing" w:semiHidden="0" w:unhideWhenUsed="0"/>
    <w:lsdException w:name="Colorful Grid" w:semiHidden="0" w:unhideWhenUsed="0"/>
    <w:lsdException w:name="Colorful Grid Accent 1" w:semiHidden="0" w:unhideWhenUsed="0"/>
    <w:lsdException w:name="Colorful Grid Accent 2" w:semiHidden="0" w:unhideWhenUsed="0"/>
    <w:lsdException w:name="Colorful Grid Accent 3" w:semiHidden="0" w:unhideWhenUsed="0"/>
    <w:lsdException w:name="Colorful Grid Accent 4" w:semiHidden="0" w:unhideWhenUsed="0"/>
    <w:lsdException w:name="Colorful Grid Accent 5" w:semiHidden="0" w:unhideWhenUsed="0"/>
    <w:lsdException w:name="Colorful Grid Accent 6" w:semiHidden="0" w:unhideWhenUsed="0"/>
    <w:lsdException w:name="Colorful List" w:semiHidden="0" w:unhideWhenUsed="0"/>
    <w:lsdException w:name="Colorful List Accent 1" w:semiHidden="0" w:unhideWhenUsed="0"/>
    <w:lsdException w:name="Colorful List Accent 2" w:semiHidden="0" w:unhideWhenUsed="0"/>
    <w:lsdException w:name="Colorful List Accent 3" w:semiHidden="0" w:unhideWhenUsed="0"/>
    <w:lsdException w:name="Colorful List Accent 4" w:semiHidden="0" w:unhideWhenUsed="0"/>
    <w:lsdException w:name="Colorful List Accent 5" w:semiHidden="0" w:unhideWhenUsed="0"/>
    <w:lsdException w:name="Colorful List Accent 6" w:semiHidden="0" w:unhideWhenUsed="0"/>
    <w:lsdException w:name="Colorful Shading" w:semiHidden="0" w:unhideWhenUsed="0"/>
    <w:lsdException w:name="Colorful Shading Accent 1" w:semiHidden="0" w:unhideWhenUsed="0"/>
    <w:lsdException w:name="Colorful Shading Accent 2" w:semiHidden="0" w:unhideWhenUsed="0"/>
    <w:lsdException w:name="Colorful Shading Accent 3" w:semiHidden="0" w:unhideWhenUsed="0"/>
    <w:lsdException w:name="Colorful Shading Accent 4" w:semiHidden="0" w:unhideWhenUsed="0"/>
    <w:lsdException w:name="Colorful Shading Accent 5" w:semiHidden="0" w:unhideWhenUsed="0"/>
    <w:lsdException w:name="Colorful Shading Accent 6" w:semiHidden="0" w:unhideWhenUsed="0"/>
    <w:lsdException w:name="Dark List" w:semiHidden="0" w:unhideWhenUsed="0"/>
    <w:lsdException w:name="Dark List Accent 1" w:semiHidden="0" w:unhideWhenUsed="0"/>
    <w:lsdException w:name="Dark List Accent 2" w:semiHidden="0" w:unhideWhenUsed="0"/>
    <w:lsdException w:name="Dark List Accent 3" w:semiHidden="0" w:unhideWhenUsed="0"/>
    <w:lsdException w:name="Dark List Accent 4" w:semiHidden="0" w:unhideWhenUsed="0"/>
    <w:lsdException w:name="Dark List Accent 5" w:semiHidden="0" w:unhideWhenUsed="0"/>
    <w:lsdException w:name="Dark List Accent 6" w:semiHidden="0" w:unhideWhenUsed="0"/>
    <w:lsdException w:name="Date" w:semiHidden="0" w:unhideWhenUsed="0"/>
    <w:lsdException w:name="Default Paragraph Font" w:unhideWhenUsed="0"/>
    <w:lsdException w:name="Document Map" w:semiHidden="0" w:unhideWhenUsed="0"/>
    <w:lsdException w:name="E-mail Signature" w:semiHidden="0" w:unhideWhenUsed="0"/>
    <w:lsdException w:name="Emphasis" w:semiHidden="0" w:unhideWhenUsed="0"/>
    <w:lsdException w:name="FollowedHyperlink"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Hyperlink" w:semiHidden="0" w:unhideWhenUsed="0"/>
    <w:lsdException w:name="Light Grid" w:semiHidden="0" w:unhideWhenUsed="0"/>
    <w:lsdException w:name="Light Grid Accent 1" w:semiHidden="0" w:unhideWhenUsed="0"/>
    <w:lsdException w:name="Light Grid Accent 2" w:semiHidden="0" w:unhideWhenUsed="0"/>
    <w:lsdException w:name="Light Grid Accent 3" w:semiHidden="0" w:unhideWhenUsed="0"/>
    <w:lsdException w:name="Light Grid Accent 4" w:semiHidden="0" w:unhideWhenUsed="0"/>
    <w:lsdException w:name="Light Grid Accent 5" w:semiHidden="0" w:unhideWhenUsed="0"/>
    <w:lsdException w:name="Light Grid Accent 6" w:semiHidden="0" w:unhideWhenUsed="0"/>
    <w:lsdException w:name="Light List" w:semiHidden="0" w:unhideWhenUsed="0"/>
    <w:lsdException w:name="Light List Accent 1" w:semiHidden="0" w:unhideWhenUsed="0"/>
    <w:lsdException w:name="Light List Accent 2" w:semiHidden="0" w:unhideWhenUsed="0"/>
    <w:lsdException w:name="Light List Accent 3" w:semiHidden="0" w:unhideWhenUsed="0"/>
    <w:lsdException w:name="Light List Accent 4" w:semiHidden="0" w:unhideWhenUsed="0"/>
    <w:lsdException w:name="Light List Accent 5" w:semiHidden="0" w:unhideWhenUsed="0"/>
    <w:lsdException w:name="Light List Accent 6" w:semiHidden="0" w:unhideWhenUsed="0"/>
    <w:lsdException w:name="Light Shading" w:semiHidden="0" w:unhideWhenUsed="0"/>
    <w:lsdException w:name="Light Shading Accent 1" w:semiHidden="0" w:unhideWhenUsed="0"/>
    <w:lsdException w:name="Light Shading Accent 2" w:semiHidden="0" w:unhideWhenUsed="0"/>
    <w:lsdException w:name="Light Shading Accent 3" w:semiHidden="0" w:unhideWhenUsed="0"/>
    <w:lsdException w:name="Light Shading Accent 4" w:semiHidden="0" w:unhideWhenUsed="0"/>
    <w:lsdException w:name="Light Shading Accent 5" w:semiHidden="0" w:unhideWhenUsed="0"/>
    <w:lsdException w:name="Light Shading Accent 6" w:semiHidden="0" w:unhideWhenUsed="0"/>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Medium Grid 1" w:semiHidden="0" w:unhideWhenUsed="0"/>
    <w:lsdException w:name="Medium Grid 1 Accent 1" w:semiHidden="0" w:unhideWhenUsed="0"/>
    <w:lsdException w:name="Medium Grid 1 Accent 2" w:semiHidden="0" w:unhideWhenUsed="0"/>
    <w:lsdException w:name="Medium Grid 1 Accent 3" w:semiHidden="0" w:unhideWhenUsed="0"/>
    <w:lsdException w:name="Medium Grid 1 Accent 4" w:semiHidden="0" w:unhideWhenUsed="0"/>
    <w:lsdException w:name="Medium Grid 1 Accent 5" w:semiHidden="0" w:unhideWhenUsed="0"/>
    <w:lsdException w:name="Medium Grid 1 Accent 6" w:semiHidden="0" w:unhideWhenUsed="0"/>
    <w:lsdException w:name="Medium Grid 2" w:semiHidden="0" w:unhideWhenUsed="0"/>
    <w:lsdException w:name="Medium Grid 2 Accent 1" w:semiHidden="0" w:unhideWhenUsed="0"/>
    <w:lsdException w:name="Medium Grid 2 Accent 2" w:semiHidden="0" w:unhideWhenUsed="0"/>
    <w:lsdException w:name="Medium Grid 2 Accent 3" w:semiHidden="0" w:unhideWhenUsed="0"/>
    <w:lsdException w:name="Medium Grid 2 Accent 4" w:semiHidden="0" w:unhideWhenUsed="0"/>
    <w:lsdException w:name="Medium Grid 2 Accent 5" w:semiHidden="0" w:unhideWhenUsed="0"/>
    <w:lsdException w:name="Medium Grid 2 Accent 6" w:semiHidden="0" w:unhideWhenUsed="0"/>
    <w:lsdException w:name="Medium Grid 3" w:semiHidden="0" w:unhideWhenUsed="0"/>
    <w:lsdException w:name="Medium Grid 3 Accent 1" w:semiHidden="0" w:unhideWhenUsed="0"/>
    <w:lsdException w:name="Medium Grid 3 Accent 2" w:semiHidden="0" w:unhideWhenUsed="0"/>
    <w:lsdException w:name="Medium Grid 3 Accent 3" w:semiHidden="0" w:unhideWhenUsed="0"/>
    <w:lsdException w:name="Medium Grid 3 Accent 4" w:semiHidden="0" w:unhideWhenUsed="0"/>
    <w:lsdException w:name="Medium Grid 3 Accent 5" w:semiHidden="0" w:unhideWhenUsed="0"/>
    <w:lsdException w:name="Medium Grid 3 Accent 6" w:semiHidden="0" w:unhideWhenUsed="0"/>
    <w:lsdException w:name="Medium List 1" w:semiHidden="0" w:unhideWhenUsed="0"/>
    <w:lsdException w:name="Medium List 1 Accent 1" w:semiHidden="0" w:unhideWhenUsed="0"/>
    <w:lsdException w:name="Medium List 1 Accent 2" w:semiHidden="0" w:unhideWhenUsed="0"/>
    <w:lsdException w:name="Medium List 1 Accent 3" w:semiHidden="0" w:unhideWhenUsed="0"/>
    <w:lsdException w:name="Medium List 1 Accent 4" w:semiHidden="0" w:unhideWhenUsed="0"/>
    <w:lsdException w:name="Medium List 1 Accent 5" w:semiHidden="0" w:unhideWhenUsed="0"/>
    <w:lsdException w:name="Medium List 1 Accent 6" w:semiHidden="0" w:unhideWhenUsed="0"/>
    <w:lsdException w:name="Medium List 2" w:semiHidden="0" w:unhideWhenUsed="0"/>
    <w:lsdException w:name="Medium List 2 Accent 1" w:semiHidden="0" w:unhideWhenUsed="0"/>
    <w:lsdException w:name="Medium List 2 Accent 2" w:semiHidden="0" w:unhideWhenUsed="0"/>
    <w:lsdException w:name="Medium List 2 Accent 3" w:semiHidden="0" w:unhideWhenUsed="0"/>
    <w:lsdException w:name="Medium List 2 Accent 4" w:semiHidden="0" w:unhideWhenUsed="0"/>
    <w:lsdException w:name="Medium List 2 Accent 5" w:semiHidden="0" w:unhideWhenUsed="0"/>
    <w:lsdException w:name="Medium List 2 Accent 6" w:semiHidden="0" w:unhideWhenUsed="0"/>
    <w:lsdException w:name="Medium Shading 1" w:semiHidden="0" w:unhideWhenUsed="0"/>
    <w:lsdException w:name="Medium Shading 1 Accent 1" w:semiHidden="0" w:unhideWhenUsed="0"/>
    <w:lsdException w:name="Medium Shading 1 Accent 2" w:semiHidden="0" w:unhideWhenUsed="0"/>
    <w:lsdException w:name="Medium Shading 1 Accent 3" w:semiHidden="0" w:unhideWhenUsed="0"/>
    <w:lsdException w:name="Medium Shading 1 Accent 4" w:semiHidden="0" w:unhideWhenUsed="0"/>
    <w:lsdException w:name="Medium Shading 1 Accent 5" w:semiHidden="0" w:unhideWhenUsed="0"/>
    <w:lsdException w:name="Medium Shading 1 Accent 6" w:semiHidden="0" w:unhideWhenUsed="0"/>
    <w:lsdException w:name="Medium Shading 2" w:semiHidden="0" w:unhideWhenUsed="0"/>
    <w:lsdException w:name="Medium Shading 2 Accent 1" w:semiHidden="0" w:unhideWhenUsed="0"/>
    <w:lsdException w:name="Medium Shading 2 Accent 2" w:semiHidden="0" w:unhideWhenUsed="0"/>
    <w:lsdException w:name="Medium Shading 2 Accent 3" w:semiHidden="0" w:unhideWhenUsed="0"/>
    <w:lsdException w:name="Medium Shading 2 Accent 4" w:semiHidden="0" w:unhideWhenUsed="0"/>
    <w:lsdException w:name="Medium Shading 2 Accent 5" w:semiHidden="0" w:unhideWhenUsed="0"/>
    <w:lsdException w:name="Medium Shading 2 Accent 6" w:semiHidden="0" w:unhideWhenUsed="0"/>
    <w:lsdException w:name="Message Header" w:semiHidden="0" w:unhideWhenUsed="0"/>
    <w:lsdException w:name="Normal" w:semiHidden="0" w:unhideWhenUsed="0"/>
    <w:lsdException w:name="Normal (Web)" w:semiHidden="0" w:unhideWhenUsed="0"/>
    <w:lsdException w:name="Normal Indent" w:semiHidden="0" w:unhideWhenUsed="0"/>
    <w:lsdException w:name="Normal Table" w:unhideWhenUsed="0"/>
    <w:lsdException w:name="Note Heading" w:semiHidden="0" w:unhideWhenUsed="0"/>
    <w:lsdException w:name="Plain Text" w:semiHidden="0" w:unhideWhenUsed="0"/>
    <w:lsdException w:name="Salutation" w:semiHidden="0" w:unhideWhenUsed="0"/>
    <w:lsdException w:name="Signature" w:semiHidden="0" w:unhideWhenUsed="0"/>
    <w:lsdException w:name="Strong" w:semiHidden="0" w:unhideWhenUsed="0"/>
    <w:lsdException w:name="Subtitle" w:semiHidden="0" w:unhideWhenUsed="0"/>
    <w:lsdException w:name="Table 3D effects 1" w:semiHidden="0" w:unhideWhenUsed="0"/>
    <w:lsdException w:name="Table 3D effects 2" w:semiHidden="0" w:unhideWhenUsed="0"/>
    <w:lsdException w:name="Table 3D effects 3" w:semiHidden="0" w:unhideWhenUsed="0"/>
    <w:lsdException w:name="Table Classic 1" w:semiHidden="0" w:unhideWhenUsed="0"/>
    <w:lsdException w:name="Table Classic 2" w:semiHidden="0" w:unhideWhenUsed="0"/>
    <w:lsdException w:name="Table Classic 3" w:semiHidden="0" w:unhideWhenUsed="0"/>
    <w:lsdException w:name="Table Classic 4" w:semiHidden="0" w:unhideWhenUsed="0"/>
    <w:lsdException w:name="Table Colorful 1" w:semiHidden="0" w:unhideWhenUsed="0"/>
    <w:lsdException w:name="Table Colorful 2" w:semiHidden="0" w:unhideWhenUsed="0"/>
    <w:lsdException w:name="Table Colorful 3" w:semiHidden="0" w:unhideWhenUsed="0"/>
    <w:lsdException w:name="Table Columns 1" w:semiHidden="0" w:unhideWhenUsed="0"/>
    <w:lsdException w:name="Table Columns 2" w:semiHidden="0" w:unhideWhenUsed="0"/>
    <w:lsdException w:name="Table Columns 3" w:semiHidden="0" w:unhideWhenUsed="0"/>
    <w:lsdException w:name="Table Columns 4" w:semiHidden="0" w:unhideWhenUsed="0"/>
    <w:lsdException w:name="Table Columns 5" w:semiHidden="0" w:unhideWhenUsed="0"/>
    <w:lsdException w:name="Table Contemporary" w:semiHidden="0" w:unhideWhenUsed="0"/>
    <w:lsdException w:name="Table Elegant" w:semiHidden="0" w:unhideWhenUsed="0"/>
    <w:lsdException w:name="Table Grid" w:semiHidden="0" w:unhideWhenUsed="0"/>
    <w:lsdException w:name="Table Grid 1" w:semiHidden="0" w:unhideWhenUsed="0"/>
    <w:lsdException w:name="Table Grid 2" w:semiHidden="0" w:unhideWhenUsed="0"/>
    <w:lsdException w:name="Table Grid 3" w:semiHidden="0" w:unhideWhenUsed="0"/>
    <w:lsdException w:name="Table Grid 4" w:semiHidden="0" w:unhideWhenUsed="0"/>
    <w:lsdException w:name="Table Grid 5" w:semiHidden="0" w:unhideWhenUsed="0"/>
    <w:lsdException w:name="Table Grid 6" w:semiHidden="0" w:unhideWhenUsed="0"/>
    <w:lsdException w:name="Table Grid 7" w:semiHidden="0" w:unhideWhenUsed="0"/>
    <w:lsdException w:name="Table Grid 8" w:semiHidden="0" w:unhideWhenUsed="0"/>
    <w:lsdException w:name="Table List 1" w:semiHidden="0" w:unhideWhenUsed="0"/>
    <w:lsdException w:name="Table List 2" w:semiHidden="0" w:unhideWhenUsed="0"/>
    <w:lsdException w:name="Table List 3" w:semiHidden="0" w:unhideWhenUsed="0"/>
    <w:lsdException w:name="Table List 4" w:semiHidden="0" w:unhideWhenUsed="0"/>
    <w:lsdException w:name="Table List 5" w:semiHidden="0" w:unhideWhenUsed="0"/>
    <w:lsdException w:name="Table List 6" w:semiHidden="0" w:unhideWhenUsed="0"/>
    <w:lsdException w:name="Table List 7" w:semiHidden="0" w:unhideWhenUsed="0"/>
    <w:lsdException w:name="Table List 8" w:semiHidden="0" w:unhideWhenUsed="0"/>
    <w:lsdException w:name="Table Professional" w:semiHidden="0" w:unhideWhenUsed="0"/>
    <w:lsdException w:name="Table Simple 1" w:semiHidden="0" w:unhideWhenUsed="0"/>
    <w:lsdException w:name="Table Simple 2" w:semiHidden="0" w:unhideWhenUsed="0"/>
    <w:lsdException w:name="Table Simple 3" w:semiHidden="0" w:unhideWhenUsed="0"/>
    <w:lsdException w:name="Table Subtle 1" w:semiHidden="0" w:unhideWhenUsed="0"/>
    <w:lsdException w:name="Table Subtle 2" w:semiHidden="0" w:unhideWhenUsed="0"/>
    <w:lsdException w:name="Table Theme" w:semiHidden="0" w:unhideWhenUsed="0"/>
    <w:lsdException w:name="Table Web 1" w:semiHidden="0" w:unhideWhenUsed="0"/>
    <w:lsdException w:name="Table Web 2" w:semiHidden="0" w:unhideWhenUsed="0"/>
    <w:lsdException w:name="Table Web 3" w:semiHidden="0" w:unhideWhenUsed="0"/>
    <w:lsdException w:name="Title" w:semiHidden="0" w:unhideWhenUsed="0"/>
    <w:lsdException w:name="annotation reference" w:semiHidden="0" w:unhideWhenUsed="0"/>
    <w:lsdException w:name="annotation subject" w:semiHidden="0" w:unhideWhenUsed="0"/>
    <w:lsdException w:name="annotation text" w:semiHidden="0" w:unhideWhenUsed="0"/>
    <w:lsdException w:name="caption"/>
    <w:lsdException w:name="endnote reference" w:semiHidden="0" w:unhideWhenUsed="0"/>
    <w:lsdException w:name="endnote text" w:semiHidden="0" w:unhideWhenUsed="0"/>
    <w:lsdException w:name="envelope address" w:semiHidden="0" w:unhideWhenUsed="0"/>
    <w:lsdException w:name="envelope return" w:semiHidden="0" w:unhideWhenUsed="0"/>
    <w:lsdException w:name="footer" w:semiHidden="0" w:unhideWhenUsed="0"/>
    <w:lsdException w:name="footnote reference" w:semiHidden="0" w:unhideWhenUsed="0"/>
    <w:lsdException w:name="footnote text" w:semiHidden="0" w:unhideWhenUsed="0"/>
    <w:lsdException w:name="header" w:semiHidden="0" w:unhideWhenUsed="0"/>
    <w:lsdException w:name="heading 1" w:semiHidden="0" w:unhideWhenUsed="0"/>
    <w:lsdException w:name="heading 2"/>
    <w:lsdException w:name="heading 3"/>
    <w:lsdException w:name="heading 4"/>
    <w:lsdException w:name="heading 5"/>
    <w:lsdException w:name="heading 6"/>
    <w:lsdException w:name="heading 7"/>
    <w:lsdException w:name="heading 8"/>
    <w:lsdException w:name="heading 9"/>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index heading" w:semiHidden="0" w:unhideWhenUsed="0"/>
    <w:lsdException w:name="line number" w:semiHidden="0" w:unhideWhenUsed="0"/>
    <w:lsdException w:name="macro" w:semiHidden="0" w:unhideWhenUsed="0"/>
    <w:lsdException w:name="page number" w:semiHidden="0" w:unhideWhenUsed="0"/>
    <w:lsdException w:name="table of authorities" w:semiHidden="0" w:unhideWhenUsed="0"/>
    <w:lsdException w:name="table of figures" w:semiHidden="0" w:unhideWhenUsed="0"/>
    <w:lsdException w:name="toa heading"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atentStyles>
  <w:style w:type="paragraph" w:styleId="1" w:default="1">
    <w:name w:val="Normal"/>
    <w:link w:val="4"/>
    <w:uiPriority w:val="0"/>
    <w:qFormat/>
    <w:pPr>
      <w:widowControl w:val="0"/>
      <w:jc w:val="both"/>
    </w:pPr>
    <w:rPr>
      <w:sz w:val="21"/>
      <w:lang w:val="en-US" w:eastAsia="zh-CN" w:bidi="ar-SA"/>
      <w:kern w:val="2"/>
      <w:szCs w:val="24"/>
      <w:rFonts w:ascii="Calibri" w:hAnsi="Calibri" w:eastAsia="宋体" w:cs="Times New Roman"/>
    </w:rPr>
  </w:style>
  <w:style w:type="character" w:styleId="3" w:default="1">
    <w:name w:val="Default Paragraph Font"/>
    <w:uiPriority w:val="0"/>
    <w:semiHidden/>
    <w:qFormat/>
  </w:style>
  <w:style w:type="table" w:styleId="2" w:default="1">
    <w:name w:val="Normal Table"/>
    <w:uiPriority w:val="0"/>
    <w:semiHidden/>
    <w:qFormat/>
    <w:tblPr>
      <w:tblCellMar>
        <w:top w:type="dxa" w:w="0.000000"/>
        <w:bottom w:type="dxa" w:w="0.000000"/>
        <w:left w:type="dxa" w:w="108.000000"/>
        <w:right w:type="dxa" w:w="108.000000"/>
      </w:tblCellMar>
    </w:tblPr>
  </w:style>
  <w:style w:type="character" w:styleId="4" w:customStyle="1">
    <w:name w:val="默认段落字体1"/>
    <w:link w:val="1"/>
    <w:uiPriority w:val="0"/>
    <w:semiHidden/>
    <w:qFormat/>
  </w:style>
  <w:style w:type="table" w:styleId="5" w:customStyle="1">
    <w:name w:val="普通表格1"/>
    <w:uiPriority w:val="0"/>
    <w:semiHidden/>
    <w:qFormat/>
  </w:style>
</w:styles>
</file>

<file path=word/_rels/document.xml.rels><?xml version="1.0" encoding="UTF-8" standalone="yes"?><Relationships xmlns="http://schemas.openxmlformats.org/package/2006/relationships"><Relationship Id="rId4" Type="http://schemas.openxmlformats.org/officeDocument/2006/relationships/numbering" Target="numbering.xml" /><Relationship Id="rId3" Type="http://schemas.openxmlformats.org/officeDocument/2006/relationships/theme" Target="theme/theme1.xml" /><Relationship Id="rId2" Type="http://schemas.openxmlformats.org/officeDocument/2006/relationships/fontTable" Target="fontTable.xml" /><Relationship Id="rId1" Type="http://schemas.openxmlformats.org/officeDocument/2006/relationships/settings" Target="settings.xml" /><Relationship Id="rId0"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
        <a:ea typeface=""/>
        <a:cs typeface=""/>
        <a:font script="Hant" typeface="新細明體"/>
        <a:font script="Arab" typeface="Times New Roman"/>
        <a:font script="Knda" typeface="Tunga"/>
        <a:font script="Taml" typeface="Latha"/>
        <a:font script="Ethi" typeface="Nyala"/>
        <a:font script="Hans" typeface="宋体"/>
        <a:font script="Guru" typeface="Raavi"/>
        <a:font script="Yiii" typeface="Microsoft Yi Baiti"/>
        <a:font script="Thaa" typeface="MV Boli"/>
        <a:font script="Jpan" typeface="ＭＳ ゴシック"/>
        <a:font script="Beng" typeface="Vrinda"/>
        <a:font script="Uigh" typeface="Microsoft Uighur"/>
        <a:font script="Thai" typeface="Angsana New"/>
        <a:font script="Gujr" typeface="Shruti"/>
        <a:font script="Syrc" typeface="Estrangelo Edessa"/>
        <a:font script="Khmr" typeface="MoolBoran"/>
        <a:font script="Cans" typeface="Euphemia"/>
        <a:font script="Orya" typeface="Kalinga"/>
        <a:font script="Deva" typeface="Mangal"/>
        <a:font script="Hang" typeface="맑은 고딕"/>
        <a:font script="Mong" typeface="Mongolian Baiti"/>
        <a:font script="Mlym" typeface="Kartika"/>
        <a:font script="Telu" typeface="Gautami"/>
        <a:font script="Cher" typeface="Plantagenet Cherokee"/>
        <a:font script="Hebr" typeface="Times New Roman"/>
        <a:font script="Sinh" typeface="Iskoola Pota"/>
        <a:font script="Geor" typeface="Sylfaen"/>
        <a:font script="Laoo" typeface="DokChampa"/>
        <a:font script="Tibt" typeface="Microsoft Himalaya"/>
        <a:font script="Viet" typeface="Times New Roman"/>
      </a:majorFont>
      <a:minorFont>
        <a:latin typeface="Calibri" panose=""/>
        <a:ea typeface=""/>
        <a:cs typeface=""/>
        <a:font script="Hant" typeface="新細明體"/>
        <a:font script="Arab" typeface="Arial"/>
        <a:font script="Knda" typeface="Tunga"/>
        <a:font script="Taml" typeface="Latha"/>
        <a:font script="Ethi" typeface="Nyala"/>
        <a:font script="Hans" typeface="宋体"/>
        <a:font script="Guru" typeface="Raavi"/>
        <a:font script="Yiii" typeface="Microsoft Yi Baiti"/>
        <a:font script="Thaa" typeface="MV Boli"/>
        <a:font script="Jpan" typeface="ＭＳ 明朝"/>
        <a:font script="Beng" typeface="Vrinda"/>
        <a:font script="Uigh" typeface="Microsoft Uighur"/>
        <a:font script="Thai" typeface="Cordia New"/>
        <a:font script="Gujr" typeface="Shruti"/>
        <a:font script="Syrc" typeface="Estrangelo Edessa"/>
        <a:font script="Khmr" typeface="DaunPenh"/>
        <a:font script="Cans" typeface="Euphemia"/>
        <a:font script="Orya" typeface="Kalinga"/>
        <a:font script="Deva" typeface="Mangal"/>
        <a:font script="Hang" typeface="맑은 고딕"/>
        <a:font script="Mong" typeface="Mongolian Baiti"/>
        <a:font script="Mlym" typeface="Kartika"/>
        <a:font script="Telu" typeface="Gautami"/>
        <a:font script="Cher" typeface="Plantagenet Cherokee"/>
        <a:font script="Hebr" typeface="Arial"/>
        <a:font script="Sinh" typeface="Iskoola Pota"/>
        <a:font script="Geor" typeface="Sylfaen"/>
        <a:font script="Laoo" typeface="DokChampa"/>
        <a:font script="Tibt" typeface="Microsoft Himalaya"/>
        <a:font script="Viet" typeface="Arial"/>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
  <TotalTime>3</TotalTime>
  <Pages>1</Pages>
  <Words>344</Words>
  <Characters>362</Characters>
  <Application>WPS Office_12.1.0.18608_F1E327BC-269C-435d-A152-05C5408002CA</Application>
  <DocSecurity>0</DocSecurity>
  <Lines>0</Lines>
  <Paragraphs>0</Paragraphs>
  <ScaleCrop>false</ScaleCrop>
  <Company/>
  <LinksUpToDate>false</LinksUpToDate>
  <CharactersWithSpaces>362</CharactersWithSpaces>
  <SharedDoc>false</SharedDoc>
  <HyperlinksChanged>false</HyperlinksChanged>
</Properties>
</file>

<file path=docProps/core.xml><?xml version="1.0" encoding="utf-8"?>
<cp:coreProperties xmlns:cp="http://schemas.openxmlformats.org/package/2006/metadata/core-properties" xmlns:dcterms="http://purl.org/dc/terms/" xmlns:dc="http://purl.org/dc/elements/1.1/" xmlns:dcmitype="http://purl.org/dc/dcmitype/" xmlns:xsi="http://www.w3.org/2001/XMLSchema-instance">
  <dc:title/>
  <dc:subject/>
  <dc:creator>WPS_1527928952</dc:creator>
  <cp:keywords/>
  <dc:description/>
  <cp:lastModifiedBy>WPS_1527928952</cp:lastModifiedBy>
  <cp:revision>0</cp:revision>
  <dcterms:created xsi:type="dcterms:W3CDTF">2024-05-26T00:53:00Z</dcterms:created>
  <dcterms:modified xsi:type="dcterms:W3CDTF">2024-11-15T01:05:00Z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A2C337C471D94054B2B9F2CB10D78903_13</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C1AB0">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val="0"/>
          <w:i w:val="0"/>
          <w:spacing w:val="0"/>
          <w:w w:val="100"/>
          <w:sz w:val="44"/>
          <w:szCs w:val="44"/>
        </w:rPr>
      </w:pPr>
      <w:r>
        <w:rPr>
          <w:rFonts w:hint="eastAsia" w:ascii="方正小标宋简体" w:hAnsi="方正小标宋简体" w:eastAsia="方正小标宋简体" w:cs="方正小标宋简体"/>
          <w:b w:val="0"/>
          <w:i w:val="0"/>
          <w:spacing w:val="0"/>
          <w:w w:val="100"/>
          <w:sz w:val="44"/>
          <w:szCs w:val="44"/>
        </w:rPr>
        <w:t>奈曼旗民族事务委员会</w:t>
      </w:r>
    </w:p>
    <w:p w14:paraId="1120E374">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val="0"/>
          <w:i w:val="0"/>
          <w:spacing w:val="0"/>
          <w:w w:val="100"/>
          <w:sz w:val="44"/>
          <w:szCs w:val="44"/>
        </w:rPr>
      </w:pPr>
      <w:r>
        <w:rPr>
          <w:rFonts w:hint="eastAsia" w:ascii="方正小标宋简体" w:hAnsi="方正小标宋简体" w:eastAsia="方正小标宋简体" w:cs="方正小标宋简体"/>
          <w:b w:val="0"/>
          <w:i w:val="0"/>
          <w:spacing w:val="0"/>
          <w:w w:val="100"/>
          <w:sz w:val="44"/>
          <w:szCs w:val="44"/>
        </w:rPr>
        <w:t>周工作总结及工作计划</w:t>
      </w:r>
    </w:p>
    <w:p w14:paraId="431D9076">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bCs/>
          <w:i w:val="0"/>
          <w:spacing w:val="0"/>
          <w:w w:val="100"/>
          <w:sz w:val="44"/>
          <w:szCs w:val="44"/>
        </w:rPr>
      </w:pPr>
      <w:r>
        <w:rPr>
          <w:rFonts w:hint="eastAsia" w:ascii="方正小标宋简体" w:hAnsi="方正小标宋简体" w:eastAsia="方正小标宋简体" w:cs="方正小标宋简体"/>
          <w:b/>
          <w:bCs/>
          <w:i w:val="0"/>
          <w:spacing w:val="0"/>
          <w:w w:val="100"/>
          <w:sz w:val="44"/>
          <w:szCs w:val="44"/>
        </w:rPr>
        <w:t>（202</w:t>
      </w:r>
      <w:r>
        <w:rPr>
          <w:rFonts w:hint="eastAsia" w:ascii="方正小标宋简体" w:hAnsi="方正小标宋简体" w:eastAsia="方正小标宋简体" w:cs="方正小标宋简体"/>
          <w:b/>
          <w:bCs/>
          <w:i w:val="0"/>
          <w:spacing w:val="0"/>
          <w:w w:val="100"/>
          <w:sz w:val="44"/>
          <w:szCs w:val="44"/>
          <w:lang w:val="en-US" w:eastAsia="zh-CN"/>
        </w:rPr>
        <w:t>4</w:t>
      </w:r>
      <w:r>
        <w:rPr>
          <w:rFonts w:hint="eastAsia" w:ascii="方正小标宋简体" w:hAnsi="方正小标宋简体" w:eastAsia="方正小标宋简体" w:cs="方正小标宋简体"/>
          <w:b/>
          <w:bCs/>
          <w:i w:val="0"/>
          <w:spacing w:val="0"/>
          <w:w w:val="100"/>
          <w:sz w:val="44"/>
          <w:szCs w:val="44"/>
        </w:rPr>
        <w:t>年</w:t>
      </w:r>
      <w:r>
        <w:rPr>
          <w:rFonts w:hint="eastAsia" w:ascii="方正小标宋简体" w:hAnsi="方正小标宋简体" w:eastAsia="方正小标宋简体" w:cs="方正小标宋简体"/>
          <w:b/>
          <w:bCs/>
          <w:i w:val="0"/>
          <w:spacing w:val="0"/>
          <w:w w:val="100"/>
          <w:sz w:val="44"/>
          <w:szCs w:val="44"/>
          <w:lang w:val="en-US" w:eastAsia="zh-CN"/>
        </w:rPr>
        <w:t>11</w:t>
      </w:r>
      <w:r>
        <w:rPr>
          <w:rFonts w:hint="eastAsia" w:ascii="方正小标宋简体" w:hAnsi="方正小标宋简体" w:eastAsia="方正小标宋简体" w:cs="方正小标宋简体"/>
          <w:b/>
          <w:bCs/>
          <w:i w:val="0"/>
          <w:spacing w:val="0"/>
          <w:w w:val="100"/>
          <w:sz w:val="44"/>
          <w:szCs w:val="44"/>
        </w:rPr>
        <w:t>月</w:t>
      </w:r>
      <w:r>
        <w:rPr>
          <w:rFonts w:hint="eastAsia" w:ascii="方正小标宋简体" w:hAnsi="方正小标宋简体" w:eastAsia="方正小标宋简体" w:cs="方正小标宋简体"/>
          <w:b/>
          <w:bCs/>
          <w:i w:val="0"/>
          <w:spacing w:val="0"/>
          <w:w w:val="100"/>
          <w:sz w:val="44"/>
          <w:szCs w:val="44"/>
          <w:lang w:val="en-US" w:eastAsia="zh-CN"/>
        </w:rPr>
        <w:t>15</w:t>
      </w:r>
      <w:r>
        <w:rPr>
          <w:rFonts w:hint="eastAsia" w:ascii="方正小标宋简体" w:hAnsi="方正小标宋简体" w:eastAsia="方正小标宋简体" w:cs="方正小标宋简体"/>
          <w:b/>
          <w:bCs/>
          <w:i w:val="0"/>
          <w:spacing w:val="0"/>
          <w:w w:val="100"/>
          <w:sz w:val="44"/>
          <w:szCs w:val="44"/>
        </w:rPr>
        <w:t>日）</w:t>
      </w:r>
    </w:p>
    <w:p w14:paraId="3FFD3F2E">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bCs/>
          <w:i w:val="0"/>
          <w:spacing w:val="0"/>
          <w:w w:val="100"/>
          <w:sz w:val="44"/>
          <w:szCs w:val="44"/>
        </w:rPr>
      </w:pPr>
    </w:p>
    <w:p w14:paraId="3A0BF6A4">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i w:val="0"/>
          <w:spacing w:val="0"/>
          <w:w w:val="100"/>
          <w:sz w:val="32"/>
          <w:szCs w:val="32"/>
        </w:rPr>
      </w:pPr>
      <w:r>
        <w:rPr>
          <w:rFonts w:hint="eastAsia" w:ascii="黑体" w:hAnsi="黑体" w:eastAsia="黑体" w:cs="黑体"/>
          <w:b w:val="0"/>
          <w:i w:val="0"/>
          <w:spacing w:val="0"/>
          <w:w w:val="100"/>
          <w:sz w:val="32"/>
          <w:szCs w:val="32"/>
        </w:rPr>
        <w:t>本周工作总结</w:t>
      </w:r>
    </w:p>
    <w:p w14:paraId="414733D8">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i w:val="0"/>
          <w:spacing w:val="0"/>
          <w:w w:val="100"/>
          <w:sz w:val="32"/>
          <w:szCs w:val="32"/>
          <w:lang w:val="en-US" w:eastAsia="zh-CN"/>
        </w:rPr>
      </w:pPr>
      <w:r>
        <w:rPr>
          <w:rFonts w:hint="eastAsia" w:ascii="仿宋_GB2312" w:hAnsi="仿宋_GB2312" w:eastAsia="仿宋_GB2312" w:cs="仿宋_GB2312"/>
          <w:b w:val="0"/>
          <w:i w:val="0"/>
          <w:spacing w:val="0"/>
          <w:w w:val="100"/>
          <w:sz w:val="32"/>
          <w:szCs w:val="32"/>
          <w:lang w:val="en-US" w:eastAsia="zh-CN"/>
        </w:rPr>
        <w:t>筹备成立奈曼旗铸牢中华民族共同体意识促进会事宜；参加考核事项清理规范工作部署会；推进重点示范点位档案整理工作；对接融媒体新闻点取景工作；整理归档2025年少数民族发展任务资金储备项目复审材料；梳理申报民族特需商品定点生产企业材料；向市民委报送2024年中医药（蒙医药）传承创新发展工作开展情况和2025年工作安排；接待奈曼旗衔接资金绩效检查组对2024年项目检查指导。</w:t>
      </w:r>
    </w:p>
    <w:p w14:paraId="7DE46E7F">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i w:val="0"/>
          <w:spacing w:val="0"/>
          <w:w w:val="100"/>
          <w:sz w:val="32"/>
          <w:szCs w:val="32"/>
          <w:lang w:val="en-US" w:eastAsia="zh-CN"/>
        </w:rPr>
      </w:pPr>
      <w:r>
        <w:rPr>
          <w:rFonts w:hint="eastAsia" w:ascii="黑体" w:hAnsi="黑体" w:eastAsia="黑体" w:cs="黑体"/>
          <w:b w:val="0"/>
          <w:i w:val="0"/>
          <w:spacing w:val="0"/>
          <w:w w:val="100"/>
          <w:sz w:val="32"/>
          <w:szCs w:val="32"/>
          <w:lang w:val="en-US" w:eastAsia="zh-CN"/>
        </w:rPr>
        <w:t>二、下周工作计划</w:t>
      </w:r>
    </w:p>
    <w:p w14:paraId="2E0CB1BD">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i w:val="0"/>
          <w:spacing w:val="0"/>
          <w:w w:val="100"/>
          <w:sz w:val="32"/>
          <w:szCs w:val="32"/>
          <w:lang w:val="en-US" w:eastAsia="zh-CN"/>
        </w:rPr>
      </w:pPr>
      <w:r>
        <w:rPr>
          <w:rFonts w:hint="eastAsia" w:ascii="仿宋_GB2312" w:hAnsi="仿宋_GB2312" w:eastAsia="仿宋_GB2312" w:cs="仿宋_GB2312"/>
          <w:b w:val="0"/>
          <w:i w:val="0"/>
          <w:spacing w:val="0"/>
          <w:w w:val="100"/>
          <w:sz w:val="32"/>
          <w:szCs w:val="32"/>
          <w:lang w:val="en-US" w:eastAsia="zh-CN"/>
        </w:rPr>
        <w:t>召开干部职工集中学习会议；推进重点点位氛围营造工作；完善2024年项目档案迎检自治区衔接资金绩效年底检查；深入治安镇西呼拉斯台嘎查、东明镇孟和浩来嘎查、小台吉柏嘎查、固日班花苏木哈图浩来嘎查对2024年项目进行完工检查。</w:t>
      </w:r>
      <w:bookmarkStart w:id="0" w:name="_GoBack"/>
      <w:bookmarkEnd w:id="0"/>
    </w:p>
    <w:sectPr>
      <w:pgSz w:w="11906" w:h="16838"/>
      <w:pgMar w:top="1440" w:right="1800" w:bottom="1440" w:left="1800" w:header="851" w:footer="992" w:gutter="0"/>
      <w:cols w:space="720" w:num="1"/>
      <w:docGrid w:type="lines" w:linePitch="312" w:charSpace="0"/>
    </w:sectPr>
  </w:body>
</w:document>
</file>

<file path=tbak/document1.xml><?xml version="1.0" encoding="utf-8"?>
<w:document xmlns:wps="http://schemas.microsoft.com/office/word/2010/wordprocessingShape" xmlns:wne="http://schemas.microsoft.com/office/word/2006/wordml" xmlns:wpg="http://schemas.microsoft.com/office/word/2010/wordprocessingGroup" xmlns:w15="http://schemas.microsoft.com/office/word/2012/wordml" xmlns:wpi="http://schemas.microsoft.com/office/word/2010/wordprocessingInk" xmlns:w10="urn:schemas-microsoft-com:office:word" xmlns:w14="http://schemas.microsoft.com/office/word/2010/wordml"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body>
    <w:p w14:paraId="581C1AB0">
      <w:pPr>
        <w:widowControl w:val="0"/>
        <w:keepNext w:val="0"/>
        <w:keepLines w:val="0"/>
        <w:pageBreakBefore w:val="0"/>
        <w:wordWrap w:val="1"/>
        <w:overflowPunct w:val="1"/>
        <w:topLinePunct w:val="0"/>
        <w:kinsoku w:val="1"/>
        <w:autoSpaceDE w:val="1"/>
        <w:autoSpaceDN w:val="1"/>
        <w:bidi w:val="0"/>
        <w:adjustRightInd w:val="1"/>
        <w:snapToGrid w:val="1"/>
        <w:jc w:val="center"/>
        <w:spacing w:after="0" w:afterAutospacing="0" w:before="0" w:beforeAutospacing="0" w:line="560" w:lineRule="exact"/>
        <w:rPr>
          <w:b w:val="0"/>
          <w:i w:val="0"/>
          <w:spacing w:val="0"/>
          <w:w w:val="100"/>
          <w:sz w:val="44"/>
          <w:szCs w:val="44"/>
          <w:rFonts w:ascii="方正小标宋简体" w:hAnsi="方正小标宋简体" w:eastAsia="方正小标宋简体" w:cs="方正小标宋简体" w:hint="eastAsia"/>
        </w:rPr>
      </w:pPr>
      <w:r>
        <w:rPr>
          <w:b w:val="0"/>
          <w:i w:val="0"/>
          <w:spacing w:val="0"/>
          <w:w w:val="100"/>
          <w:sz w:val="44"/>
          <w:szCs w:val="44"/>
          <w:rFonts w:ascii="方正小标宋简体" w:hAnsi="方正小标宋简体" w:eastAsia="方正小标宋简体" w:cs="方正小标宋简体" w:hint="eastAsia"/>
        </w:rPr>
        <w:t>奈曼旗民族事务委员会</w:t>
      </w:r>
    </w:p>
    <w:p w14:paraId="1120E374">
      <w:pPr>
        <w:widowControl w:val="0"/>
        <w:keepNext w:val="0"/>
        <w:keepLines w:val="0"/>
        <w:pageBreakBefore w:val="0"/>
        <w:wordWrap w:val="1"/>
        <w:overflowPunct w:val="1"/>
        <w:topLinePunct w:val="0"/>
        <w:kinsoku w:val="1"/>
        <w:autoSpaceDE w:val="1"/>
        <w:autoSpaceDN w:val="1"/>
        <w:bidi w:val="0"/>
        <w:adjustRightInd w:val="1"/>
        <w:snapToGrid w:val="1"/>
        <w:jc w:val="center"/>
        <w:spacing w:after="0" w:afterAutospacing="0" w:before="0" w:beforeAutospacing="0" w:line="560" w:lineRule="exact"/>
        <w:rPr>
          <w:b w:val="0"/>
          <w:i w:val="0"/>
          <w:spacing w:val="0"/>
          <w:w w:val="100"/>
          <w:sz w:val="44"/>
          <w:szCs w:val="44"/>
          <w:rFonts w:ascii="方正小标宋简体" w:hAnsi="方正小标宋简体" w:eastAsia="方正小标宋简体" w:cs="方正小标宋简体" w:hint="eastAsia"/>
        </w:rPr>
      </w:pPr>
      <w:r>
        <w:rPr>
          <w:b w:val="0"/>
          <w:i w:val="0"/>
          <w:spacing w:val="0"/>
          <w:w w:val="100"/>
          <w:sz w:val="44"/>
          <w:szCs w:val="44"/>
          <w:rFonts w:ascii="方正小标宋简体" w:hAnsi="方正小标宋简体" w:eastAsia="方正小标宋简体" w:cs="方正小标宋简体" w:hint="eastAsia"/>
        </w:rPr>
        <w:t>周工作总结及工作计划</w:t>
      </w:r>
    </w:p>
    <w:p w14:paraId="431D9076">
      <w:pPr>
        <w:widowControl w:val="0"/>
        <w:keepNext w:val="0"/>
        <w:keepLines w:val="0"/>
        <w:pageBreakBefore w:val="0"/>
        <w:wordWrap w:val="1"/>
        <w:overflowPunct w:val="1"/>
        <w:topLinePunct w:val="0"/>
        <w:kinsoku w:val="1"/>
        <w:autoSpaceDE w:val="1"/>
        <w:autoSpaceDN w:val="1"/>
        <w:bidi w:val="0"/>
        <w:adjustRightInd w:val="1"/>
        <w:snapToGrid w:val="1"/>
        <w:jc w:val="center"/>
        <w:spacing w:after="0" w:afterAutospacing="0" w:before="0" w:beforeAutospacing="0" w:line="560" w:lineRule="exact"/>
        <w:rPr>
          <w:b w:val="1"/>
          <w:i w:val="0"/>
          <w:spacing w:val="0"/>
          <w:w w:val="100"/>
          <w:sz w:val="44"/>
          <w:bCs/>
          <w:szCs w:val="44"/>
          <w:rFonts w:ascii="方正小标宋简体" w:hAnsi="方正小标宋简体" w:eastAsia="方正小标宋简体" w:cs="方正小标宋简体" w:hint="eastAsia"/>
        </w:rPr>
      </w:pPr>
      <w:r>
        <w:rPr>
          <w:b w:val="1"/>
          <w:i w:val="0"/>
          <w:spacing w:val="0"/>
          <w:w w:val="100"/>
          <w:sz w:val="44"/>
          <w:bCs/>
          <w:szCs w:val="44"/>
          <w:rFonts w:ascii="方正小标宋简体" w:hAnsi="方正小标宋简体" w:eastAsia="方正小标宋简体" w:cs="方正小标宋简体" w:hint="eastAsia"/>
        </w:rPr>
        <w:t>（202</w:t>
      </w:r>
      <w:r>
        <w:rPr>
          <w:b w:val="1"/>
          <w:i w:val="0"/>
          <w:spacing w:val="0"/>
          <w:w w:val="100"/>
          <w:sz w:val="44"/>
          <w:lang w:val="en-US" w:eastAsia="zh-CN"/>
          <w:bCs/>
          <w:szCs w:val="44"/>
          <w:rFonts w:ascii="方正小标宋简体" w:hAnsi="方正小标宋简体" w:eastAsia="方正小标宋简体" w:cs="方正小标宋简体" w:hint="eastAsia"/>
        </w:rPr>
        <w:t>4</w:t>
      </w:r>
      <w:r>
        <w:rPr>
          <w:b w:val="1"/>
          <w:i w:val="0"/>
          <w:spacing w:val="0"/>
          <w:w w:val="100"/>
          <w:sz w:val="44"/>
          <w:bCs/>
          <w:szCs w:val="44"/>
          <w:rFonts w:ascii="方正小标宋简体" w:hAnsi="方正小标宋简体" w:eastAsia="方正小标宋简体" w:cs="方正小标宋简体" w:hint="eastAsia"/>
        </w:rPr>
        <w:t>年</w:t>
      </w:r>
      <w:r>
        <w:rPr>
          <w:b w:val="1"/>
          <w:i w:val="0"/>
          <w:spacing w:val="0"/>
          <w:w w:val="100"/>
          <w:sz w:val="44"/>
          <w:lang w:val="en-US" w:eastAsia="zh-CN"/>
          <w:bCs/>
          <w:szCs w:val="44"/>
          <w:rFonts w:ascii="方正小标宋简体" w:hAnsi="方正小标宋简体" w:eastAsia="方正小标宋简体" w:cs="方正小标宋简体" w:hint="eastAsia"/>
        </w:rPr>
        <w:t>12</w:t>
      </w:r>
      <w:r>
        <w:rPr>
          <w:b w:val="1"/>
          <w:i w:val="0"/>
          <w:spacing w:val="0"/>
          <w:w w:val="100"/>
          <w:sz w:val="44"/>
          <w:bCs/>
          <w:szCs w:val="44"/>
          <w:rFonts w:ascii="方正小标宋简体" w:hAnsi="方正小标宋简体" w:eastAsia="方正小标宋简体" w:cs="方正小标宋简体" w:hint="eastAsia"/>
        </w:rPr>
        <w:t>月6</w:t>
      </w:r>
      <w:r>
        <w:rPr>
          <w:b w:val="1"/>
          <w:i w:val="0"/>
          <w:spacing w:val="0"/>
          <w:w w:val="100"/>
          <w:sz w:val="44"/>
          <w:bCs/>
          <w:szCs w:val="44"/>
          <w:rFonts w:ascii="方正小标宋简体" w:hAnsi="方正小标宋简体" w:eastAsia="方正小标宋简体" w:cs="方正小标宋简体" w:hint="eastAsia"/>
        </w:rPr>
        <w:t>日）</w:t>
      </w:r>
    </w:p>
    <w:p w14:paraId="3FFD3F2E">
      <w:pPr>
        <w:widowControl w:val="0"/>
        <w:keepNext w:val="0"/>
        <w:keepLines w:val="0"/>
        <w:pageBreakBefore w:val="0"/>
        <w:wordWrap w:val="1"/>
        <w:overflowPunct w:val="1"/>
        <w:topLinePunct w:val="0"/>
        <w:kinsoku w:val="1"/>
        <w:autoSpaceDE w:val="1"/>
        <w:autoSpaceDN w:val="1"/>
        <w:bidi w:val="0"/>
        <w:adjustRightInd w:val="1"/>
        <w:snapToGrid w:val="1"/>
        <w:jc w:val="center"/>
        <w:spacing w:after="0" w:afterAutospacing="0" w:before="0" w:beforeAutospacing="0" w:line="560" w:lineRule="exact"/>
        <w:rPr>
          <w:b w:val="1"/>
          <w:i w:val="0"/>
          <w:spacing w:val="0"/>
          <w:w w:val="100"/>
          <w:sz w:val="44"/>
          <w:bCs/>
          <w:szCs w:val="44"/>
          <w:rFonts w:ascii="方正小标宋简体" w:hAnsi="方正小标宋简体" w:eastAsia="方正小标宋简体" w:cs="方正小标宋简体" w:hint="eastAsia"/>
        </w:rPr>
      </w:pPr>
    </w:p>
    <w:p w14:paraId="3A0BF6A4">
      <w:pPr>
        <w:widowControl w:val="0"/>
        <w:keepNext w:val="0"/>
        <w:keepLines w:val="0"/>
        <w:pageBreakBefore w:val="0"/>
        <w:wordWrap w:val="1"/>
        <w:overflowPunct w:val="1"/>
        <w:topLinePunct w:val="0"/>
        <w:kinsoku w:val="1"/>
        <w:autoSpaceDE w:val="1"/>
        <w:autoSpaceDN w:val="1"/>
        <w:bidi w:val="0"/>
        <w:adjustRightInd w:val="1"/>
        <w:snapToGrid w:val="1"/>
        <w:jc w:val="both"/>
        <w:numPr>
          <w:ilvl w:val="0"/>
          <w:numId w:val="1"/>
        </w:numPr>
        <w:spacing w:after="0" w:afterAutospacing="0" w:before="0" w:beforeAutospacing="0" w:line="560" w:lineRule="exact"/>
        <w:ind w:firstLine="640" w:firstLineChars="200"/>
        <w:rPr>
          <w:b w:val="0"/>
          <w:i w:val="0"/>
          <w:spacing w:val="0"/>
          <w:w w:val="100"/>
          <w:sz w:val="32"/>
          <w:szCs w:val="32"/>
          <w:rFonts w:ascii="黑体" w:hAnsi="黑体" w:eastAsia="黑体" w:cs="黑体" w:hint="eastAsia"/>
        </w:rPr>
      </w:pPr>
      <w:r>
        <w:rPr>
          <w:b w:val="0"/>
          <w:i w:val="0"/>
          <w:spacing w:val="0"/>
          <w:w w:val="100"/>
          <w:sz w:val="32"/>
          <w:szCs w:val="32"/>
          <w:rFonts w:ascii="黑体" w:hAnsi="黑体" w:eastAsia="黑体" w:cs="黑体" w:hint="eastAsia"/>
        </w:rPr>
        <w:t>本周工作总结</w:t>
      </w:r>
    </w:p>
    <w:p w14:paraId="414733D8">
      <w:pPr>
        <w:widowControl w:val="0"/>
        <w:keepNext w:val="0"/>
        <w:keepLines w:val="0"/>
        <w:pageBreakBefore w:val="0"/>
        <w:wordWrap w:val="1"/>
        <w:overflowPunct w:val="1"/>
        <w:topLinePunct w:val="0"/>
        <w:kinsoku w:val="1"/>
        <w:autoSpaceDE w:val="1"/>
        <w:autoSpaceDN w:val="1"/>
        <w:bidi w:val="0"/>
        <w:adjustRightInd w:val="1"/>
        <w:snapToGrid w:val="1"/>
        <w:jc w:val="both"/>
        <w:numPr>
          <w:ilvl w:val="0"/>
          <w:numId w:val="0"/>
        </w:numPr>
        <w:spacing w:after="0" w:afterAutospacing="0" w:before="0" w:beforeAutospacing="0" w:line="560" w:lineRule="exact"/>
        <w:ind w:firstLine="640" w:firstLineChars="200"/>
        <w:rPr>
          <w:b w:val="0"/>
          <w:i w:val="0"/>
          <w:spacing w:val="0"/>
          <w:w w:val="100"/>
          <w:sz w:val="32"/>
          <w:lang w:val="en-US" w:eastAsia="zh-CN"/>
          <w:szCs w:val="32"/>
          <w:rFonts w:ascii="仿宋_GB2312" w:hAnsi="仿宋_GB2312" w:eastAsia="仿宋_GB2312" w:cs="仿宋_GB2312" w:hint="eastAsia"/>
        </w:rPr>
      </w:pPr>
      <w:r>
        <w:rPr>
          <w:b w:val="0"/>
          <w:i w:val="0"/>
          <w:spacing w:val="0"/>
          <w:w w:val="100"/>
          <w:sz w:val="32"/>
          <w:lang w:val="en-US" w:eastAsia="zh-CN"/>
          <w:rFonts w:ascii="仿宋_GB2312" w:hAnsi="仿宋_GB2312" w:eastAsia="仿宋_GB2312" w:cs="仿宋_GB2312" w:hint="eastAsia"/>
        </w:rPr>
        <w:t>完成创建工作材料汇编工作；印发12月上旬重点工作提示函；撰写报送“三项计划”年度工作总结；组织机关党员干部到光明社区开展慰问困难群众志愿服务活动：向市民委报送2025年少数民族发展任务资金入库项目表和前期入库手续；汇总民贸民品企业回馈社会情况；向市民委报送《习近平谈治国理政》第四卷蒙古文版学习宣传工作进展情况。</w:t>
      </w:r>
      <w:r>
        <w:br/>
        <w:rPr>
          <w:b w:val="0"/>
          <w:i w:val="0"/>
          <w:spacing w:val="0"/>
          <w:w w:val="100"/>
          <w:sz w:val="32"/>
          <w:lang w:val="en-US" w:eastAsia="zh-CN"/>
          <w:rFonts w:ascii="仿宋_GB2312" w:hAnsi="仿宋_GB2312" w:eastAsia="仿宋_GB2312" w:cs="仿宋_GB2312" w:hint="eastAsia"/>
        </w:rPr>
      </w:r>
      <w:r>
        <w:rPr>
          <w:b w:val="0"/>
          <w:i w:val="0"/>
          <w:spacing w:val="0"/>
          <w:w w:val="100"/>
          <w:sz w:val="32"/>
          <w:lang w:val="en-US" w:eastAsia="zh-CN"/>
          <w:rFonts w:ascii="仿宋_GB2312" w:hAnsi="仿宋_GB2312" w:eastAsia="仿宋_GB2312" w:cs="仿宋_GB2312" w:hint="eastAsia"/>
        </w:rPr>
        <w:t xml:space="preserve">    二、下周工作计划</w:t>
      </w:r>
      <w:r>
        <w:br/>
        <w:rPr>
          <w:b w:val="0"/>
          <w:i w:val="0"/>
          <w:spacing w:val="0"/>
          <w:w w:val="100"/>
          <w:sz w:val="32"/>
          <w:lang w:val="en-US" w:eastAsia="zh-CN"/>
          <w:rFonts w:ascii="仿宋_GB2312" w:hAnsi="仿宋_GB2312" w:eastAsia="仿宋_GB2312" w:cs="仿宋_GB2312" w:hint="eastAsia"/>
        </w:rPr>
      </w:r>
      <w:r>
        <w:rPr>
          <w:b w:val="0"/>
          <w:i w:val="0"/>
          <w:spacing w:val="0"/>
          <w:w w:val="100"/>
          <w:sz w:val="32"/>
          <w:lang w:val="en-US" w:eastAsia="zh-CN"/>
          <w:rFonts w:ascii="仿宋_GB2312" w:hAnsi="仿宋_GB2312" w:eastAsia="仿宋_GB2312" w:cs="仿宋_GB2312" w:hint="eastAsia"/>
        </w:rPr>
        <w:t xml:space="preserve">    筹备奈曼旗铸牢中华民族共同体意识促进会申报材料；开展干部集中学习会议；筹办全市民贸民品企业铸牢中华民族共同体意识座谈会；迎接通辽市衔接资金绩效检查。</w:t>
      </w:r>
    </w:p>
    <w:p w14:paraId="7DE46E7F">
      <w:pPr>
        <w:widowControl w:val="0"/>
        <w:keepNext w:val="0"/>
        <w:keepLines w:val="0"/>
        <w:pageBreakBefore w:val="0"/>
        <w:wordWrap w:val="1"/>
        <w:overflowPunct w:val="1"/>
        <w:topLinePunct w:val="0"/>
        <w:kinsoku w:val="1"/>
        <w:autoSpaceDE w:val="1"/>
        <w:autoSpaceDN w:val="1"/>
        <w:bidi w:val="0"/>
        <w:adjustRightInd w:val="1"/>
        <w:snapToGrid w:val="1"/>
        <w:jc w:val="both"/>
        <w:numPr>
          <w:ilvl w:val="0"/>
          <w:numId w:val="0"/>
        </w:numPr>
        <w:spacing w:after="0" w:afterAutospacing="0" w:before="0" w:beforeAutospacing="0" w:line="560" w:lineRule="exact"/>
        <w:ind w:firstLine="640" w:firstLineChars="200"/>
        <w:rPr>
          <w:b w:val="0"/>
          <w:i w:val="0"/>
          <w:spacing w:val="0"/>
          <w:w w:val="100"/>
          <w:sz w:val="32"/>
          <w:lang w:val="en-US" w:eastAsia="zh-CN"/>
          <w:szCs w:val="32"/>
          <w:rFonts w:ascii="黑体" w:hAnsi="黑体" w:eastAsia="黑体" w:cs="黑体" w:hint="eastAsia"/>
        </w:rPr>
      </w:pPr>
    </w:p>
    <w:sectPr>
      <w:docGrid w:type="lines" w:linePitch="312" w:charSpace="0"/>
      <w:pgSz w:w="11906" w:h="16838"/>
      <w:pgMar w:top="1440" w:right="1800" w:bottom="1440" w:left="1800" w:header="851" w:footer="992" w:gutter="0"/>
      <w:cols w:space="720" w:num="1"/>
    </w:sectPr>
  </w:body>
</w:document>
</file>