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2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4"/>
      </w:tblGrid>
      <w:tr w14:paraId="32964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F7B9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  <w:t>政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务公开审核内容材料</w:t>
            </w:r>
          </w:p>
        </w:tc>
      </w:tr>
      <w:tr w14:paraId="09D62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2DDB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68" w:afterAutospacing="0" w:line="17" w:lineRule="atLeast"/>
              <w:ind w:left="0" w:right="0" w:firstLine="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标题：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7"/>
                <w:sz w:val="26"/>
                <w:szCs w:val="26"/>
                <w:shd w:val="clear" w:fill="FFFFFF"/>
              </w:rPr>
              <w:t>【活动预告】富康社区党群服务中心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7"/>
                <w:sz w:val="26"/>
                <w:szCs w:val="26"/>
                <w:shd w:val="clear" w:fill="FFFFFF"/>
                <w:lang w:val="en-US" w:eastAsia="zh-CN"/>
              </w:rPr>
              <w:t>九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7"/>
                <w:sz w:val="26"/>
                <w:szCs w:val="26"/>
                <w:shd w:val="clear" w:fill="FFFFFF"/>
              </w:rPr>
              <w:t>月份活动预告来啦！</w:t>
            </w:r>
          </w:p>
        </w:tc>
      </w:tr>
      <w:tr w14:paraId="256E4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 w14:paraId="43E71AFC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9CB3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E2703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64" w:afterAutospacing="0" w:line="240" w:lineRule="atLeast"/>
              <w:ind w:left="0" w:right="0"/>
              <w:jc w:val="left"/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具体内容：</w:t>
            </w:r>
          </w:p>
          <w:p w14:paraId="04552F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活动时间：9月2日</w:t>
            </w:r>
          </w:p>
          <w:p w14:paraId="400A4F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活动地点：富康社区党群活动中心</w:t>
            </w:r>
          </w:p>
          <w:p w14:paraId="2748A7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活动主题：开学季慰问困难儿童</w:t>
            </w:r>
          </w:p>
          <w:p w14:paraId="521C30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 w14:paraId="1E7E773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活动时间：9月5日</w:t>
            </w:r>
          </w:p>
          <w:p w14:paraId="0A0BD57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活动地点：富康社区辖区</w:t>
            </w:r>
          </w:p>
          <w:p w14:paraId="21855E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活动主题：中华慈善日募捐活动</w:t>
            </w:r>
          </w:p>
          <w:p w14:paraId="300EFA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 w14:paraId="7843C5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活动时间：9月10日</w:t>
            </w:r>
          </w:p>
          <w:p w14:paraId="565D31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活动地点：富康社区党群服务中心</w:t>
            </w:r>
          </w:p>
          <w:p w14:paraId="4B9933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活动主题：做清廉干部、创清廉社区</w:t>
            </w:r>
          </w:p>
          <w:p w14:paraId="42DC94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 w14:paraId="4D0FB8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活动时间：9月13日</w:t>
            </w:r>
          </w:p>
          <w:p w14:paraId="066D6C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活动地点：富康社区党群服务中心</w:t>
            </w:r>
          </w:p>
          <w:p w14:paraId="11F129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活动主题：中秋节主题活动</w:t>
            </w:r>
          </w:p>
          <w:p w14:paraId="61710DC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 w14:paraId="62B4B3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活动时间：9月20日</w:t>
            </w:r>
          </w:p>
          <w:p w14:paraId="29C4A3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活动地点：富康社区党群服务中心</w:t>
            </w:r>
          </w:p>
          <w:p w14:paraId="788C8D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活动主题：民族团结一家亲主题活动</w:t>
            </w:r>
          </w:p>
          <w:p w14:paraId="72CB26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 w14:paraId="3652130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活动时间：9月30日</w:t>
            </w:r>
          </w:p>
          <w:p w14:paraId="7106B42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活动地点：富康社区党群服务中心</w:t>
            </w:r>
          </w:p>
          <w:p w14:paraId="24AAC3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活动主题：国庆节主题活动</w:t>
            </w:r>
          </w:p>
          <w:p w14:paraId="3CE09476"/>
          <w:p w14:paraId="2CC7C13A"/>
          <w:p w14:paraId="7D23BDDA"/>
          <w:p w14:paraId="2F48F264">
            <w:bookmarkStart w:id="0" w:name="_GoBack"/>
            <w:bookmarkEnd w:id="0"/>
          </w:p>
          <w:p w14:paraId="0D4653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</w:p>
          <w:p w14:paraId="250965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</w:p>
          <w:p w14:paraId="2D11873F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749B1D42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7023CD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06516A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A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2024-11-19T02:18:30Z</dcterms:created>
  <dc:creator>pc</dc:creator>
  <cp:lastModifiedBy>lilian</cp:lastModifiedBy>
  <dcterms:modified xsi:type="dcterms:W3CDTF">2024-11-19T02:21:16Z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37690A041E1547898508765931D7F5B4_12</vt:lpwstr>
  </property>
</Properties>
</file>