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401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方正黑体_GBK" w:hAnsi="方正黑体_GBK" w:eastAsia="方正黑体_GBK" w:cs="方正黑体_GBK"/>
          <w:i w:val="0"/>
          <w:iCs w:val="0"/>
          <w:caps w:val="0"/>
          <w:color w:val="333333"/>
          <w:spacing w:val="0"/>
          <w:sz w:val="32"/>
          <w:szCs w:val="32"/>
          <w:shd w:val="clear" w:fill="FFFFFF"/>
          <w:lang w:val="en-US" w:eastAsia="zh-CN"/>
        </w:rPr>
      </w:pPr>
      <w:bookmarkStart w:id="0" w:name="_GoBack"/>
      <w:bookmarkEnd w:id="0"/>
      <w:r>
        <w:rPr>
          <w:rFonts w:hint="eastAsia" w:ascii="方正黑体_GBK" w:hAnsi="方正黑体_GBK" w:eastAsia="方正黑体_GBK" w:cs="方正黑体_GBK"/>
          <w:i w:val="0"/>
          <w:iCs w:val="0"/>
          <w:caps w:val="0"/>
          <w:color w:val="333333"/>
          <w:spacing w:val="0"/>
          <w:sz w:val="32"/>
          <w:szCs w:val="32"/>
          <w:shd w:val="clear" w:fill="FFFFFF"/>
          <w:lang w:val="en-US" w:eastAsia="zh-CN"/>
        </w:rPr>
        <w:t>附件</w:t>
      </w:r>
    </w:p>
    <w:p w14:paraId="69B52D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6" w:beforeLines="100" w:beforeAutospacing="0" w:after="316" w:afterLines="100" w:afterAutospacing="0" w:line="560" w:lineRule="exact"/>
        <w:ind w:right="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rPr>
      </w:pP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奈曼旗</w:t>
      </w:r>
      <w:r>
        <w:rPr>
          <w:rFonts w:hint="eastAsia" w:ascii="方正小标宋简体" w:hAnsi="方正小标宋简体" w:eastAsia="方正小标宋简体" w:cs="方正小标宋简体"/>
          <w:i w:val="0"/>
          <w:iCs w:val="0"/>
          <w:caps w:val="0"/>
          <w:color w:val="333333"/>
          <w:spacing w:val="0"/>
          <w:sz w:val="44"/>
          <w:szCs w:val="44"/>
          <w:shd w:val="clear" w:fill="FFFFFF"/>
        </w:rPr>
        <w:t>行政许可事项清单（2023年版）</w:t>
      </w:r>
    </w:p>
    <w:p w14:paraId="518C2B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333333"/>
          <w:spacing w:val="0"/>
          <w:sz w:val="32"/>
          <w:szCs w:val="32"/>
          <w:shd w:val="clear" w:fill="FFFFFF"/>
        </w:rPr>
      </w:pPr>
      <w:r>
        <w:rPr>
          <w:rFonts w:hint="eastAsia" w:ascii="方正楷体_GBK" w:hAnsi="方正楷体_GBK" w:eastAsia="方正楷体_GBK" w:cs="方正楷体_GBK"/>
          <w:b/>
          <w:bCs/>
          <w:i w:val="0"/>
          <w:iCs w:val="0"/>
          <w:color w:val="000000"/>
          <w:kern w:val="0"/>
          <w:sz w:val="32"/>
          <w:szCs w:val="32"/>
          <w:u w:val="none"/>
          <w:lang w:val="en-US" w:eastAsia="zh-CN" w:bidi="ar"/>
        </w:rPr>
        <w:t>第一部分：法律、行政法规、国务院决定设定的行政许可事项清单（共235项）</w:t>
      </w:r>
    </w:p>
    <w:tbl>
      <w:tblPr>
        <w:tblStyle w:val="5"/>
        <w:tblW w:w="1288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8"/>
        <w:gridCol w:w="1402"/>
        <w:gridCol w:w="2370"/>
        <w:gridCol w:w="2132"/>
        <w:gridCol w:w="4873"/>
        <w:gridCol w:w="1472"/>
      </w:tblGrid>
      <w:tr w14:paraId="5A74E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blHeader/>
        </w:trPr>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29D39">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序号</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567CF">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旗县级主管部门</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1D22B">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事项名称</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47315">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实施机关</w:t>
            </w:r>
          </w:p>
        </w:tc>
        <w:tc>
          <w:tcPr>
            <w:tcW w:w="48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11727">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设定和实施依据</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785D5">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通辽市指导部门</w:t>
            </w:r>
          </w:p>
        </w:tc>
      </w:tr>
      <w:tr w14:paraId="251E1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A40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C3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国家税务总局奈曼旗税务局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CB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增值税防伪税控系统最高开票限额审批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DD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国家税务总局奈曼旗税务局</w:t>
            </w:r>
          </w:p>
        </w:tc>
        <w:tc>
          <w:tcPr>
            <w:tcW w:w="4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46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4A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国家税务总局通辽市税务局</w:t>
            </w:r>
          </w:p>
        </w:tc>
      </w:tr>
      <w:tr w14:paraId="131C9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71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273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奈曼旗财政局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93C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中介机构从事代理记账业务审批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82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25700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《中华人民共和国会计法》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6C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通辽市财政局</w:t>
            </w:r>
          </w:p>
        </w:tc>
      </w:tr>
      <w:tr w14:paraId="5EE02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46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49B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奈曼旗发展和改革委员会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FCC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固定资产投资项目节能审查</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0B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B734C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《中华人民共和国节约能源法》</w:t>
            </w:r>
          </w:p>
          <w:p w14:paraId="71C3BC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《固定资产投资项目节能审查办法》（国家发展和改革委员会令2023年第2号）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E8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通辽市发展和改革委员会</w:t>
            </w:r>
          </w:p>
        </w:tc>
      </w:tr>
      <w:tr w14:paraId="7CA1F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69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F7F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奈曼旗发展和改革委员会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016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应建防空地下室的民用建筑项目报建审批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91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72962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《中共中央 国务院 中央军委关于加强人民防空工作的决定》《内蒙古自治区实施&lt;中华人民共和国人民防空法&gt;办法》《内蒙古自治区人民防空工程建设管理规定》（内蒙古自治区人民政府令第190号）</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36F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通辽市国防动员办公室</w:t>
            </w:r>
          </w:p>
        </w:tc>
      </w:tr>
      <w:tr w14:paraId="16373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0C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FD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奈曼旗发展和改革委员会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54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可能影响石油天然气管道保护的施工作业审批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D7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奈曼旗发展和改革委员会</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42B24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《中华人民共和国石油天然气管道保护法》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0A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通辽市能源局</w:t>
            </w:r>
          </w:p>
        </w:tc>
      </w:tr>
      <w:tr w14:paraId="06050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5F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4E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奈曼旗发展和改革委员会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6D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在电力设施周围或者电力设施保护区内进行可能危及电力设施安全作业审批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00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奈曼旗发展和改革委员会</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F3B1A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《中华人民共和国电力法》</w:t>
            </w:r>
          </w:p>
          <w:p w14:paraId="4C98F4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《电力设施保护条例》</w:t>
            </w:r>
          </w:p>
          <w:p w14:paraId="7E7BA4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《内蒙古自治区电力设施保护条例》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BC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通辽市能源局</w:t>
            </w:r>
          </w:p>
        </w:tc>
      </w:tr>
      <w:tr w14:paraId="7B5A7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14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A9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奈曼旗发展和改革委员会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39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新建不能满足管道保护要求的石油天然气管道防护方案审批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B6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奈曼旗发展和改革委员会</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36ED6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《中华人民共和国石油天然气管道保护法》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1E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通辽市能源局</w:t>
            </w:r>
          </w:p>
        </w:tc>
      </w:tr>
      <w:tr w14:paraId="2CBC7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4FB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A0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奈曼旗发展和改革委员会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58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占用国防交通控制范围土地审批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AA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奈曼旗发展和改革委员会</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A5F812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《中华人民共和国国防交通法》</w:t>
            </w:r>
          </w:p>
          <w:p w14:paraId="240D50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《国防交通条例》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2C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通辽市国防动员办公室</w:t>
            </w:r>
          </w:p>
        </w:tc>
      </w:tr>
      <w:tr w14:paraId="0FFF2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7A2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3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奈曼旗发展和改革委员会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8B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拆除人民防空工程审批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E7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奈曼旗发展和改革委员会</w:t>
            </w:r>
          </w:p>
        </w:tc>
        <w:tc>
          <w:tcPr>
            <w:tcW w:w="4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9F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《中华人民共和国人民防空法》</w:t>
            </w:r>
          </w:p>
          <w:p w14:paraId="403E67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《内蒙古自治区实施&lt;中华人民共和国人民防空法&gt;办法》《内蒙古自治区人民防空工程建设管理规定》（内蒙古自治区人民政府令第190号）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59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通辽市国防动员办公室</w:t>
            </w:r>
          </w:p>
        </w:tc>
      </w:tr>
      <w:tr w14:paraId="461C2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27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8D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D8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公路建设项目竣工验收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35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2FA50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《中华人民共和国公路法》</w:t>
            </w:r>
          </w:p>
          <w:p w14:paraId="4CAC5C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《收费公路管理条例》</w:t>
            </w:r>
          </w:p>
          <w:p w14:paraId="14A203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《公路工程竣(交)工验收办法》(交通部令2004年第3号)</w:t>
            </w:r>
          </w:p>
          <w:p w14:paraId="62E655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《农村公路建设管理办法》(交通运输部令2018年第4号)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2E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通辽市交通运输局</w:t>
            </w:r>
          </w:p>
        </w:tc>
      </w:tr>
      <w:tr w14:paraId="0A53D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A1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6E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68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海域或者内河通航水域、岸线施工作业许可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0C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BB034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《中华人民共和国海上交通安全法》</w:t>
            </w:r>
          </w:p>
          <w:p w14:paraId="6E0EA9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《中华人民共和国内河交通安全管理条例》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C6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通辽市交通运输局</w:t>
            </w:r>
          </w:p>
        </w:tc>
      </w:tr>
      <w:tr w14:paraId="77F94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8F8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5F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34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设置或者撤销内河渡口审批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99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2EFAA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《中华人民共和国内河交通安全管理条例》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B9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通辽市交通运输局</w:t>
            </w:r>
          </w:p>
        </w:tc>
      </w:tr>
      <w:tr w14:paraId="637BA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581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54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28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船员适任证书核发</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0E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F5832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《中华人民共和国海上交通安全法》</w:t>
            </w:r>
          </w:p>
          <w:p w14:paraId="5C1EE0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《中华人民共和国船员条例》</w:t>
            </w:r>
          </w:p>
          <w:p w14:paraId="09961D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《国家职业资格目录(2021年版)》</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7B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通辽市交通运输局</w:t>
            </w:r>
          </w:p>
        </w:tc>
      </w:tr>
      <w:tr w14:paraId="5472C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63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C4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45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水运工程建设项目竣工验收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F3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4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C6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《中华人民共和国港口法》</w:t>
            </w:r>
          </w:p>
          <w:p w14:paraId="23F5EA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《中华人民共和国航道法》</w:t>
            </w:r>
          </w:p>
          <w:p w14:paraId="0D998D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《中华人民共和国航道管理条例》</w:t>
            </w:r>
          </w:p>
          <w:p w14:paraId="4D4336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《港口工程建设管理规定》（交通运输部令2018 年第2号公布，交通运输部令2019年第 32号修正）</w:t>
            </w:r>
          </w:p>
          <w:p w14:paraId="4BF554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《航道工程建设管理规定》（交通运输部令2019年第44号）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4B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通辽市交通运输局</w:t>
            </w:r>
          </w:p>
        </w:tc>
      </w:tr>
      <w:tr w14:paraId="11A72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311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901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B8A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公路建设项目设计文件审批</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1D8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FFFFFF"/>
            <w:vAlign w:val="center"/>
          </w:tcPr>
          <w:p w14:paraId="5ADDBC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《中华人民共和国公路法》</w:t>
            </w:r>
          </w:p>
          <w:p w14:paraId="51299B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《建设工程质量管理条例》</w:t>
            </w:r>
          </w:p>
          <w:p w14:paraId="75D8EC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《建设工程勘察设计管理条例》</w:t>
            </w:r>
          </w:p>
          <w:p w14:paraId="7DD14A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《农村公路建设管理办法》(交通运输部令2018年第4号)</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984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通辽市交通运输局</w:t>
            </w:r>
          </w:p>
        </w:tc>
      </w:tr>
      <w:tr w14:paraId="6B1B1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E3D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A5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685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公路建设项目施工许可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74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44A52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《中华人民共和国公路法》</w:t>
            </w:r>
          </w:p>
          <w:p w14:paraId="289F4D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《公路建设市场管理办法》(交通部令 2004年第14号公布，交通运输部令 2015年第11号修正)</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A9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通辽市交通运输局</w:t>
            </w:r>
          </w:p>
        </w:tc>
      </w:tr>
      <w:tr w14:paraId="48B4E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FA1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72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25A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公路超限运输许可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66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E9138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《中华人民共和国公路法》</w:t>
            </w:r>
          </w:p>
          <w:p w14:paraId="56C5232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《公路安全保护条例》</w:t>
            </w:r>
          </w:p>
          <w:p w14:paraId="6C7F5A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《超限运输车辆行驶公路管理规定》</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58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通辽市交通运输局</w:t>
            </w:r>
          </w:p>
        </w:tc>
      </w:tr>
      <w:tr w14:paraId="6F92A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44A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7D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933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涉路施工许可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11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B7873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《中华人民共和国公路法》</w:t>
            </w:r>
          </w:p>
          <w:p w14:paraId="407697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《公路安全保护条例》</w:t>
            </w:r>
          </w:p>
          <w:p w14:paraId="56A626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《路政管理规定》(交通部令2003年 第2号公布，交通运输部令2016年第81号修正)</w:t>
            </w:r>
          </w:p>
          <w:p w14:paraId="03CA0F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《内蒙古自治区公路条例》</w:t>
            </w:r>
          </w:p>
          <w:p w14:paraId="178E72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《内蒙古自治区高速公路条例》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DF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通辽市交通运输局</w:t>
            </w:r>
          </w:p>
        </w:tc>
      </w:tr>
      <w:tr w14:paraId="51DDB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0F3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1B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A9D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更新采伐护路林审批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FF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F7084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《中华人民共和国公路法》</w:t>
            </w:r>
          </w:p>
          <w:p w14:paraId="536EF7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《公路安全保护条例》</w:t>
            </w:r>
          </w:p>
          <w:p w14:paraId="69468D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《路政管理规定》(交通部令2003年第2号公布，交通运输部令2016年第81号修正)</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8A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通辽市交通运输局</w:t>
            </w:r>
          </w:p>
        </w:tc>
      </w:tr>
      <w:tr w14:paraId="22C0D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75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68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386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道路旅客运输经营许可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BD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303A2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《中华人民共和国道路运输条例》</w:t>
            </w:r>
          </w:p>
          <w:p w14:paraId="475105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《道路旅客运输及客运站管理规定》</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92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通辽市交通运输局</w:t>
            </w:r>
          </w:p>
        </w:tc>
      </w:tr>
      <w:tr w14:paraId="2FE27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43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BF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7EC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道路旅客运输站经营许可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65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6CEFA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《中华人民共和国道路运输条例》</w:t>
            </w:r>
          </w:p>
          <w:p w14:paraId="0A224A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《道路旅客运输及客运站管理规定》</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64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通辽市交通运输局</w:t>
            </w:r>
          </w:p>
        </w:tc>
      </w:tr>
      <w:tr w14:paraId="3CD77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2B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0E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BC2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道路货物运输经营许可(除使用4500千克及以下普通货运车辆从事普通货运经营外)</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47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68DD6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《中华人民共和国道路运输条例》</w:t>
            </w:r>
          </w:p>
          <w:p w14:paraId="39A4B3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《道路货物运输及站场管理规定》</w:t>
            </w:r>
          </w:p>
          <w:p w14:paraId="5AA454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(2005年6月16日交通部发布，根据 2022年9月26日《交通运输部关于修改&lt;道路货物运输及站场管理规定&gt;的决定》第六次修正)</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44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通辽市交通运输局</w:t>
            </w:r>
          </w:p>
        </w:tc>
      </w:tr>
      <w:tr w14:paraId="6D0A1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A7F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DF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6F7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出租汽车经营许可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72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76651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p w14:paraId="074D7F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《巡游出租汽车经营服务管理规定》(交通运输部令2014年第16号公布， 交通运输部令2021年第16号修正)  </w:t>
            </w:r>
          </w:p>
          <w:p w14:paraId="24571E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《网络预约出租汽车经营服务管理暂行办法》(2016年交通运输部、工业 和信息化部、公安部、商务部、工商总局、质检总局、国家网信办发布，2022年第二次修正)</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DE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通辽市交通运输局</w:t>
            </w:r>
          </w:p>
        </w:tc>
      </w:tr>
      <w:tr w14:paraId="3E197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FFB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76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598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出租汽车车辆运营证核发</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6D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AA35B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p w14:paraId="58CEC7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《巡游出租汽车经营服务管理规定》  (交通运输部令2014年第16号公布， 交通运输部令2021年第16号修正)  </w:t>
            </w:r>
          </w:p>
          <w:p w14:paraId="0B1A46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《网络预约出租汽车经营服务管理暂行办法》(2016年交通运输部、工业和信息化部、公安部、商务部、工商总局、质检总局、国家网信办发布，2022 年第二次修正)</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48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通辽市交通运输局</w:t>
            </w:r>
          </w:p>
        </w:tc>
      </w:tr>
      <w:tr w14:paraId="310CF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DF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DF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AF5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航道通航条件影响评价审核</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F6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7FCB0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《中华人民共和国航道法》</w:t>
            </w:r>
          </w:p>
          <w:p w14:paraId="5B6B12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《航道通航条件影响评价审核管理办法》 (交通运输部令2017年第1号公布，交通运输部令2019年第35号修正）</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DA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通辽市交通运输局</w:t>
            </w:r>
          </w:p>
        </w:tc>
      </w:tr>
      <w:tr w14:paraId="4AE9D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803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9B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42F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内河专用航标设置、撤除、位置移动和其他状况改变审批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FA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63CF9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《中华人民共和国航标条例》</w:t>
            </w:r>
          </w:p>
          <w:p w14:paraId="5F7769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《中华人民共和国航道管理条例》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88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通辽市交通运输局</w:t>
            </w:r>
          </w:p>
        </w:tc>
      </w:tr>
      <w:tr w14:paraId="54623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F5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4EC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59C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水运建设项目设计文件审批</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7F2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4C1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《中华人民共和国港口法》</w:t>
            </w:r>
          </w:p>
          <w:p w14:paraId="39C6C8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《中华人民共和国航道法》</w:t>
            </w:r>
          </w:p>
          <w:p w14:paraId="103D1E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《中华人民共和国航道管理条例》</w:t>
            </w:r>
          </w:p>
          <w:p w14:paraId="77334A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《建设工程质量管理条例》</w:t>
            </w:r>
          </w:p>
          <w:p w14:paraId="71D652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《建设工程勘察设计管理条例》</w:t>
            </w:r>
          </w:p>
          <w:p w14:paraId="421EB0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《港口工程建设管理规定》</w:t>
            </w:r>
          </w:p>
          <w:p w14:paraId="2FB308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《航道工程建设管理规定》</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58A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通辽市交通运输局</w:t>
            </w:r>
          </w:p>
        </w:tc>
      </w:tr>
      <w:tr w14:paraId="773DD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AF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35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奈曼旗交通运输局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FE4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在内河通航水域载运、拖带超重、超长、超高、超宽、半潜物体或者拖放竹、木等物体许可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18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C1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《中华人民共和国内河交通安全管理条例》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EF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通辽市交通运输局</w:t>
            </w:r>
          </w:p>
        </w:tc>
      </w:tr>
      <w:tr w14:paraId="23C04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9E0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41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奈曼旗教育体育局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44E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民办、中外合作开办中等及以下学校和其他教育机构筹设审批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3D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奈曼旗教育体育局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7BEE7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《中华人民共和国民办教育促进法》</w:t>
            </w:r>
          </w:p>
          <w:p w14:paraId="33EC80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《中华人民共和国中外合作办学条例》</w:t>
            </w:r>
          </w:p>
          <w:p w14:paraId="2B8D2E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《国务院关于当前发展学前教育的若干意见》（国发〔2010〕41号）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A2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通辽市教育局</w:t>
            </w:r>
          </w:p>
        </w:tc>
      </w:tr>
      <w:tr w14:paraId="19F1B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CE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11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奈曼旗教育体育局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534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适龄儿童、少年因身体状况需要延缓入学或者休学审批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66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奈曼旗教育体育局</w:t>
            </w:r>
          </w:p>
          <w:p w14:paraId="4FEC1F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苏木乡镇政府</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09AEC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《中华人民共和国义务教育法》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93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通辽市教育局</w:t>
            </w:r>
          </w:p>
        </w:tc>
      </w:tr>
      <w:tr w14:paraId="34821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9C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86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奈曼旗教育体育局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CC9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教师资格认定</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7B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B1C46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《中华人民共和国教师法》</w:t>
            </w:r>
          </w:p>
          <w:p w14:paraId="148C1C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《教师资格条例》</w:t>
            </w:r>
          </w:p>
          <w:p w14:paraId="72F02D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《国家职业资格目录(2021年版)》</w:t>
            </w:r>
          </w:p>
          <w:p w14:paraId="04AAA1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《内蒙古自治区实施&lt;中华人民共和国教师法&gt;办法》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E1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通辽市教育局</w:t>
            </w:r>
          </w:p>
        </w:tc>
      </w:tr>
      <w:tr w14:paraId="647FF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F3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42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奈曼旗教育体育局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501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中等及以下学校和其他教育机构设置审批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28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8DC94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《中华人民共和国教育法》</w:t>
            </w:r>
          </w:p>
          <w:p w14:paraId="40CB6C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《中华人民共和国民办教育促进法》</w:t>
            </w:r>
          </w:p>
          <w:p w14:paraId="471643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《中华人民共和国民办教育促进法实施条例》</w:t>
            </w:r>
          </w:p>
          <w:p w14:paraId="1885EF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《中华人民共和国中外合作办学条例》</w:t>
            </w:r>
          </w:p>
          <w:p w14:paraId="20D87D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《国务院关于当前发展学前教育的若干意见》(国发〔2010〕41号)</w:t>
            </w:r>
          </w:p>
          <w:p w14:paraId="36AD49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《国务院办公厅关于规范校外培训机构发展的意见》(国办发〔2018〕80号)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CA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通辽市教育局</w:t>
            </w:r>
          </w:p>
        </w:tc>
      </w:tr>
      <w:tr w14:paraId="7DB35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B2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DA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奈曼旗教育体育局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111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校车使用许可</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8A2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奈曼旗人民政府(由奈曼旗行政审批政务服务与数据管理局承办)</w:t>
            </w:r>
          </w:p>
        </w:tc>
        <w:tc>
          <w:tcPr>
            <w:tcW w:w="4873" w:type="dxa"/>
            <w:tcBorders>
              <w:top w:val="single" w:color="000000" w:sz="4" w:space="0"/>
              <w:left w:val="single" w:color="000000" w:sz="4" w:space="0"/>
              <w:bottom w:val="single" w:color="000000" w:sz="4" w:space="0"/>
              <w:right w:val="nil"/>
            </w:tcBorders>
            <w:shd w:val="clear" w:color="auto" w:fill="FFFFFF"/>
            <w:vAlign w:val="center"/>
          </w:tcPr>
          <w:p w14:paraId="029D10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《校车安全管理条例》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DD3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通辽市教育局</w:t>
            </w:r>
          </w:p>
        </w:tc>
      </w:tr>
      <w:tr w14:paraId="174C3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553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F7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奈曼旗教育体育局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A2A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从事文艺、体育等专业训练的社会组织自行实施义务教育审批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F0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A3A0A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《中华人民共和国义务教育法》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22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通辽市教育局</w:t>
            </w:r>
          </w:p>
        </w:tc>
      </w:tr>
      <w:tr w14:paraId="2D7E0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34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03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奈曼旗教育体育局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726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举办健身气功活动及设立站点审批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83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5145B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p w14:paraId="7F38D3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《健身气功管理办法》（国家体育总局令2006年第9号）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1A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通辽市体育局</w:t>
            </w:r>
          </w:p>
        </w:tc>
      </w:tr>
      <w:tr w14:paraId="21408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34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D7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奈曼旗教育体育局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9DE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高危险性体育项目经营许可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4F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6BB45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《中华人民共和国体育法》</w:t>
            </w:r>
          </w:p>
          <w:p w14:paraId="2A354A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《全民健身条例》</w:t>
            </w:r>
          </w:p>
          <w:p w14:paraId="4AE0B2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《内蒙古自治区体育市场管理条例》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EE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通辽市体育局</w:t>
            </w:r>
          </w:p>
        </w:tc>
      </w:tr>
      <w:tr w14:paraId="5C521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0D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5E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奈曼旗教育体育局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5BA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临时占用公共体育场地设施审批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F8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51266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《中华人民共和国体育法》</w:t>
            </w:r>
          </w:p>
          <w:p w14:paraId="406696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《内蒙古自治区体育设施管理条例》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55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通辽市体育局</w:t>
            </w:r>
          </w:p>
        </w:tc>
      </w:tr>
      <w:tr w14:paraId="3920F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65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9E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奈曼旗教育体育局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295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举办高危险性体育赛事活动许可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16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D4C8E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《中华人民共和国体育法》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05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通辽市体育局</w:t>
            </w:r>
          </w:p>
        </w:tc>
      </w:tr>
      <w:tr w14:paraId="5A460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E50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1F0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95F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林草种子生产经营许可证核发</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0FA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4873" w:type="dxa"/>
            <w:tcBorders>
              <w:top w:val="single" w:color="000000" w:sz="4" w:space="0"/>
              <w:left w:val="single" w:color="000000" w:sz="4" w:space="0"/>
              <w:bottom w:val="single" w:color="000000" w:sz="4" w:space="0"/>
              <w:right w:val="nil"/>
            </w:tcBorders>
            <w:shd w:val="clear" w:color="auto" w:fill="FFFFFF"/>
            <w:vAlign w:val="center"/>
          </w:tcPr>
          <w:p w14:paraId="4F8444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61E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通辽市林业和草原局</w:t>
            </w:r>
          </w:p>
        </w:tc>
      </w:tr>
      <w:tr w14:paraId="0929A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70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797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DB2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林草植物检疫证书核发</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F7F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4873" w:type="dxa"/>
            <w:tcBorders>
              <w:top w:val="single" w:color="000000" w:sz="4" w:space="0"/>
              <w:left w:val="single" w:color="000000" w:sz="4" w:space="0"/>
              <w:bottom w:val="single" w:color="000000" w:sz="4" w:space="0"/>
              <w:right w:val="nil"/>
            </w:tcBorders>
            <w:shd w:val="clear" w:color="auto" w:fill="FFFFFF"/>
            <w:vAlign w:val="center"/>
          </w:tcPr>
          <w:p w14:paraId="70E713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《植物检疫条例》</w:t>
            </w:r>
          </w:p>
          <w:p w14:paraId="5AE663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《内蒙古自治区植物检疫条例实施办法》（林业部分）（1990年11月12日内蒙古自治区人民政府令第15号发布，2010年11月26日第二次修正）</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022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通辽市林业和草原局</w:t>
            </w:r>
          </w:p>
        </w:tc>
      </w:tr>
      <w:tr w14:paraId="42595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8B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1E1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985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在风景名胜区内从事建设、设置广告、举办大型游乐活动以及其他影响生态和景观活动许可</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494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4873" w:type="dxa"/>
            <w:tcBorders>
              <w:top w:val="single" w:color="000000" w:sz="4" w:space="0"/>
              <w:left w:val="single" w:color="000000" w:sz="4" w:space="0"/>
              <w:bottom w:val="single" w:color="000000" w:sz="4" w:space="0"/>
              <w:right w:val="nil"/>
            </w:tcBorders>
            <w:shd w:val="clear" w:color="auto" w:fill="FFFFFF"/>
            <w:vAlign w:val="center"/>
          </w:tcPr>
          <w:p w14:paraId="33B517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《风景名胜区条例》</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684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通辽市林业和草原局</w:t>
            </w:r>
          </w:p>
        </w:tc>
      </w:tr>
      <w:tr w14:paraId="2C445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51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D9F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F13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进入自然保护区从事有关活动审批</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46B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4873" w:type="dxa"/>
            <w:tcBorders>
              <w:top w:val="single" w:color="000000" w:sz="4" w:space="0"/>
              <w:left w:val="single" w:color="000000" w:sz="4" w:space="0"/>
              <w:bottom w:val="single" w:color="000000" w:sz="4" w:space="0"/>
              <w:right w:val="nil"/>
            </w:tcBorders>
            <w:shd w:val="clear" w:color="auto" w:fill="FFFFFF"/>
            <w:vAlign w:val="center"/>
          </w:tcPr>
          <w:p w14:paraId="308548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《中华人民共和国自然保护区条例》</w:t>
            </w:r>
          </w:p>
          <w:p w14:paraId="168200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《森林和野生动物类型自然保护区管理办法》</w:t>
            </w:r>
          </w:p>
          <w:p w14:paraId="0135CC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《内蒙古自治区自然保护区实施办法》（1998年11月25日内蒙古自治区人民政府令第94号发布，2010年修正）</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091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通辽市林业和草原局</w:t>
            </w:r>
          </w:p>
        </w:tc>
      </w:tr>
      <w:tr w14:paraId="6F4CC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0B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E66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270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森林草原防火期内在森林草原防火区爆破、勘察和施工等活动审批</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CE9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4873" w:type="dxa"/>
            <w:tcBorders>
              <w:top w:val="single" w:color="000000" w:sz="4" w:space="0"/>
              <w:left w:val="single" w:color="000000" w:sz="4" w:space="0"/>
              <w:bottom w:val="single" w:color="000000" w:sz="4" w:space="0"/>
              <w:right w:val="nil"/>
            </w:tcBorders>
            <w:shd w:val="clear" w:color="auto" w:fill="FFFFFF"/>
            <w:vAlign w:val="center"/>
          </w:tcPr>
          <w:p w14:paraId="17AFDC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《森林防火条例》</w:t>
            </w:r>
          </w:p>
          <w:p w14:paraId="28C4EB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《草原防火条例》</w:t>
            </w:r>
          </w:p>
          <w:p w14:paraId="5DE360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《内蒙古自治区森林草原防火条例》</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8AA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通辽市林业和草原局</w:t>
            </w:r>
          </w:p>
        </w:tc>
      </w:tr>
      <w:tr w14:paraId="553D1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58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45D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16D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进入森林高火险区、草原防火管制区审批</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7A1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4873" w:type="dxa"/>
            <w:tcBorders>
              <w:top w:val="single" w:color="000000" w:sz="4" w:space="0"/>
              <w:left w:val="single" w:color="000000" w:sz="4" w:space="0"/>
              <w:bottom w:val="single" w:color="000000" w:sz="4" w:space="0"/>
              <w:right w:val="nil"/>
            </w:tcBorders>
            <w:shd w:val="clear" w:color="auto" w:fill="FFFFFF"/>
            <w:vAlign w:val="center"/>
          </w:tcPr>
          <w:p w14:paraId="0A23E4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《森林防火条例》</w:t>
            </w:r>
          </w:p>
          <w:p w14:paraId="2A5101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《草原防火条例》</w:t>
            </w:r>
          </w:p>
          <w:p w14:paraId="3E7CD5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《内蒙古自治区森林草原防火条例》</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B3F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通辽市林业和草原局</w:t>
            </w:r>
          </w:p>
        </w:tc>
      </w:tr>
      <w:tr w14:paraId="1E27C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2D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54F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C02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工商企业等社会资本通过流转取得林地经营权审批</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080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4873" w:type="dxa"/>
            <w:tcBorders>
              <w:top w:val="single" w:color="000000" w:sz="4" w:space="0"/>
              <w:left w:val="single" w:color="000000" w:sz="4" w:space="0"/>
              <w:bottom w:val="single" w:color="000000" w:sz="4" w:space="0"/>
              <w:right w:val="nil"/>
            </w:tcBorders>
            <w:shd w:val="clear" w:color="auto" w:fill="FFFFFF"/>
            <w:vAlign w:val="center"/>
          </w:tcPr>
          <w:p w14:paraId="334748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《中华人民共和国农村土地承包法》</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552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通辽市林业和草原局</w:t>
            </w:r>
          </w:p>
        </w:tc>
      </w:tr>
      <w:tr w14:paraId="7AF40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FC5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FF9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124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建设项目使用林地及在森林和野生动物类型国家级自然保护区建设审批</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86E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4873" w:type="dxa"/>
            <w:tcBorders>
              <w:top w:val="single" w:color="000000" w:sz="4" w:space="0"/>
              <w:left w:val="single" w:color="000000" w:sz="4" w:space="0"/>
              <w:bottom w:val="single" w:color="000000" w:sz="4" w:space="0"/>
              <w:right w:val="nil"/>
            </w:tcBorders>
            <w:shd w:val="clear" w:color="auto" w:fill="FFFFFF"/>
            <w:vAlign w:val="center"/>
          </w:tcPr>
          <w:p w14:paraId="603888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《中华人民共和国森林法》</w:t>
            </w:r>
          </w:p>
          <w:p w14:paraId="3FCEBB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《中华人民共和国森林法实施条例》</w:t>
            </w:r>
          </w:p>
          <w:p w14:paraId="31C2FF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《森林和野生动物类型自然保护区管理办法》</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90B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通辽市林业和草原局</w:t>
            </w:r>
          </w:p>
        </w:tc>
      </w:tr>
      <w:tr w14:paraId="0C385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4F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6D2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07E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建设项目使用草原审批</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EF2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4873" w:type="dxa"/>
            <w:tcBorders>
              <w:top w:val="single" w:color="000000" w:sz="4" w:space="0"/>
              <w:left w:val="single" w:color="000000" w:sz="4" w:space="0"/>
              <w:bottom w:val="single" w:color="000000" w:sz="4" w:space="0"/>
              <w:right w:val="nil"/>
            </w:tcBorders>
            <w:shd w:val="clear" w:color="auto" w:fill="FFFFFF"/>
            <w:vAlign w:val="center"/>
          </w:tcPr>
          <w:p w14:paraId="7F9C1A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《中华人民共和国草原法》</w:t>
            </w:r>
          </w:p>
          <w:p w14:paraId="759F54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《内蒙古自治区草原管理条例实施细则》（2006年3月21日内蒙古自治区人民政府令第145号发布，自2006年5月1日起施行）</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5F5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通辽市林业和草原局</w:t>
            </w:r>
          </w:p>
        </w:tc>
      </w:tr>
      <w:tr w14:paraId="414F6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B2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1BB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CA4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猎捕陆生野生动物审批</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847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4873" w:type="dxa"/>
            <w:tcBorders>
              <w:top w:val="single" w:color="000000" w:sz="4" w:space="0"/>
              <w:left w:val="single" w:color="000000" w:sz="4" w:space="0"/>
              <w:bottom w:val="single" w:color="000000" w:sz="4" w:space="0"/>
              <w:right w:val="nil"/>
            </w:tcBorders>
            <w:shd w:val="clear" w:color="auto" w:fill="FFFFFF"/>
            <w:vAlign w:val="center"/>
          </w:tcPr>
          <w:p w14:paraId="73E402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《中华人民共和国野生动物保护法》</w:t>
            </w:r>
          </w:p>
          <w:p w14:paraId="42F120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《中华人民共和国陆生野生动物保护实施条例》</w:t>
            </w:r>
          </w:p>
          <w:p w14:paraId="3333A7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《内蒙古自治区实施〈中华人民共和国野生动物保护法〉办法》</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A54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通辽市林业和草原局</w:t>
            </w:r>
          </w:p>
        </w:tc>
      </w:tr>
      <w:tr w14:paraId="30DBC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C9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CEC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9AF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林木采伐许可证核发</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A1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A9446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《中华人民共和国森林法》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BB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通辽市林业和草原局</w:t>
            </w:r>
          </w:p>
        </w:tc>
      </w:tr>
      <w:tr w14:paraId="55A75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3D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207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83F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森林草原防火期内在森林草原防火区野外用火审批</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9E6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72492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《森林防火条例》</w:t>
            </w:r>
          </w:p>
          <w:p w14:paraId="0CBBE1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《草原防火条例》</w:t>
            </w:r>
          </w:p>
          <w:p w14:paraId="00C883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《内蒙古自治区森林草原防火条例》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83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通辽市林业和草原局</w:t>
            </w:r>
          </w:p>
        </w:tc>
      </w:tr>
      <w:tr w14:paraId="390BD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5B5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E1B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ECA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从事营利性治沙活动许可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4C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7908A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《中华人民共和国防沙治沙法》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59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通辽市林业和草原局</w:t>
            </w:r>
          </w:p>
        </w:tc>
      </w:tr>
      <w:tr w14:paraId="428EE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B22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34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奈曼旗民政局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094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宗教活动场所法人成立、变更、注销登记</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372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奈曼旗民政局（奈曼旗宗教事务局实施前置审查）</w:t>
            </w:r>
          </w:p>
        </w:tc>
        <w:tc>
          <w:tcPr>
            <w:tcW w:w="48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54F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《宗教事务条例》</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259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通辽市民政局</w:t>
            </w:r>
          </w:p>
        </w:tc>
      </w:tr>
      <w:tr w14:paraId="5285D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CF4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B1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奈曼旗民政局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9E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地名命名、更名审批</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FAC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奈曼旗民政局</w:t>
            </w:r>
          </w:p>
        </w:tc>
        <w:tc>
          <w:tcPr>
            <w:tcW w:w="4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77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《地名管理条例》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B8F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通辽市民政局</w:t>
            </w:r>
          </w:p>
        </w:tc>
      </w:tr>
      <w:tr w14:paraId="6AC85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0A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441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奈曼旗民政局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B65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殡葬设施建设审批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AE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295F6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《殡葬管理条例》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5A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通辽市民政局</w:t>
            </w:r>
          </w:p>
        </w:tc>
      </w:tr>
      <w:tr w14:paraId="55AC5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D1E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120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奈曼旗民政局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77A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社会团体成立、变更、注销登记及修改章程核准</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29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5A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《社会团体登记管理条例》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CB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通辽市民政局</w:t>
            </w:r>
          </w:p>
        </w:tc>
      </w:tr>
      <w:tr w14:paraId="7B6E3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5F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AD4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奈曼旗民政局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5E0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民办非企业单位成立、变更、注销登记及修改章程核准</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C2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7E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《民办非企业单位登记管理暂行条例》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2E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通辽市民政局</w:t>
            </w:r>
          </w:p>
        </w:tc>
      </w:tr>
      <w:tr w14:paraId="65DCE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1E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9E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奈曼旗民政局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390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慈善组织公开募捐资格审批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B7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12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《中华人民共和国慈善法》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00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通辽市民政局</w:t>
            </w:r>
          </w:p>
        </w:tc>
      </w:tr>
      <w:tr w14:paraId="45300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6A2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B2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26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农业植物产地检疫合格证签发</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E7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56697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《植物检疫条例》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00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53687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EF5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42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06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农业野生植物采集、出售、收购、野外考察审批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58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奈曼旗农牧和科技局（采集国家二级保护野生植物的，由奈曼旗农牧和科技局受理）</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CCA76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《中华人民共和国野生植物保护条例》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3A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6C475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65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4B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BA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动物及动物产品检疫合格证核发</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CD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66498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《中华人民共和国动物防疫法》、《动物检疫管理办法》（农业部令2010年第6号公布，农业农村部令2019年第2号修正）</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08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47D8B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F9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47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A1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向无规定动物疫病区输入易感动物、动物产品的检疫审批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D5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0E22E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《中华人民共和国动物防疫法》、《动物检疫管理办法》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98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0507F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D0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AC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C8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工商企业等社会资本通过流转取得土地经营权审批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94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奈曼旗人民政府（由奈曼旗农牧和科技局承办）、苏木乡镇政府（由农牧部门或者农村经营管理部门承办）</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13D48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《中华人民共和国农村土地承包法》、《农村土地承包经营权流转管理办法》（农业农村部令2021年第1号）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84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627B0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EE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9F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奈曼旗自然资源局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E1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农村村民宅基地审批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63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苏木乡镇人民政府</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7E3FA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《中华人民共和国土地管理法》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3F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0AC9B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43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60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41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渔业船网工具指标审批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66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B6345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《中华人民共和国渔业法》、《渔业捕捞许可管理规定》（农业农村部令2018年第1号）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63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46A77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B66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7A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80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专用航标的设置、撤除、位置移动和其他状况改变审批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E7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4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63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《中华人民共和国航标条例》</w:t>
            </w:r>
          </w:p>
          <w:p w14:paraId="3D6F8C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《渔业航标管理办法》（农业部令2008年第13号）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8D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6AA53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62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EB3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84C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农药经营许可</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396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FFFFFF"/>
            <w:vAlign w:val="center"/>
          </w:tcPr>
          <w:p w14:paraId="423D03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《农药管理条例》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5D5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4DDF8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820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08E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5A5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兽药经营许可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A4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696E9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《兽药管理条例》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EF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7ACDC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47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998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398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农作物种子生产经营许可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67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EA706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《中华人民共和国种子法》、《农业转基因生物安全管理条例》、《农作物种子生产经营许可管理办法》、《内蒙古自治区农作物种子条例》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EA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25EDA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12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B93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776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食用菌菌种生产经营许可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EA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799C6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《中华人民共和国种子法》、《食用菌菌种管理办法》（农业部令2006年第62号公布，农业部令2015年第1号修正）</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C6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6AB61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5DE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2D7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C93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使用低于国家或地方规定的种用标准的农作物种子审批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2A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9E57B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76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36A0E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31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E8B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BCE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种畜禽生产经营许可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3E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8B7EF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《中华人民共和国畜牧法》 </w:t>
            </w:r>
          </w:p>
          <w:p w14:paraId="546CC5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《农业转基因生物安全管理条例》 </w:t>
            </w:r>
          </w:p>
          <w:p w14:paraId="5FCE34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《养蜂管理办法（试行）》（农业部公告第1692号）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73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0B257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368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BE2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262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蚕种生产经营许可</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6C0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奈曼旗行政审批政务服务与数据管理局（受理）</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ECF6F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《中华人民共和国畜牧法》</w:t>
            </w:r>
          </w:p>
          <w:p w14:paraId="662E17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《蚕种管理办法》（农业部令2006年第68号）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3A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5EA1E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3F9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B7C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E31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农业植物检疫证书核发</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25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1AA39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《植物检疫条例》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2E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5C8BE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357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80A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778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动物防疫条件合格证核发</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D7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04263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《中华人民共和国动物防疫法》、《动物防疫条件审查办法》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BC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60D33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C1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3DE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3E8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动物诊疗许可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66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B0A41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《中华人民共和国动物防疫法》、《动物诊疗机构管理办法》（农业部令2008年第19号公布，农业部令2017年第8号修正）</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B7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042ED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6F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9D8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A28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生鲜乳收购站许可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0C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DA8B8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《乳品质量安全监督管理条例》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3F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504E1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AB7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FF0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75C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生鲜乳准运证明核发</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36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F87CD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《乳品质量安全监督管理条例》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CB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4378B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19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AF3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FC7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拖拉机和联合收割机驾驶证核发</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B5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55C89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《中华人民共和国道路交通安全法》</w:t>
            </w:r>
          </w:p>
          <w:p w14:paraId="1D8199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《农业机械安全监督管理条例》</w:t>
            </w:r>
          </w:p>
          <w:p w14:paraId="08EFA9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《内蒙古自治区农牧业机械化促进条例》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B0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5CB75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C5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E9B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88D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拖拉机和联合收割机登记</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BD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508F8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《中华人民共和国道路交通安全法》</w:t>
            </w:r>
          </w:p>
          <w:p w14:paraId="3F9A90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《农业机械安全监督管理条例》</w:t>
            </w:r>
          </w:p>
          <w:p w14:paraId="6F97DE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《内蒙古自治区农牧业机械化促进条例》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6F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6832D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7E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BD1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9E0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渔业船舶船员证书核发</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39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AA43E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《中华人民共和国渔港水域安全管理条例》《中华人民共和国渔业船员管理办法》（农业部令2014年第4号公布，农业部令2017年第8号修正）《国家职业资格目录（2021年版）》</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07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33396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E3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BEA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BE1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水产苗种生产经营审批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2B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E77BD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《中华人民共和国渔业法》</w:t>
            </w:r>
          </w:p>
          <w:p w14:paraId="7CFCB0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《水产苗种管理办法》（农业部令2005年第46号）《农业转基因生物安全管理条例》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DE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2D954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95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1F5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0E5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水域滩涂养殖证核发</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A6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700F8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《中华人民共和国渔业法》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51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5DCA8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34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9EB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793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渔业捕捞许可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39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8B040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《中华人民共和国渔业法》、《中华人民共和国渔业法实施细则》、《渔业捕捞许可管理规定》（农业农村部令2018年1号）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3A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62847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F5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E82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奈曼旗农牧和科技局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C70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渔业船舶国籍登记</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C7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FFFFFF"/>
            <w:vAlign w:val="center"/>
          </w:tcPr>
          <w:p w14:paraId="65D307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《中华人民共和国船舶登记条例》、《中华人民共和国渔港水域交通安全管理条例》、《中华人民共和国渔业船舶登记办法》（农业部令2012年第8号公布，农业部令2013年第5号修正）</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AB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通辽市农牧局</w:t>
            </w:r>
          </w:p>
        </w:tc>
      </w:tr>
      <w:tr w14:paraId="10885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2C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417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奈曼旗人力资源和社会保障局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EBC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职业培训学校筹设审批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49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1358A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《中华人民共和国民办教育促进法》</w:t>
            </w:r>
          </w:p>
          <w:p w14:paraId="752FE6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《中华人民共和国中外合作办学条例》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93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通辽市人力资源和社会保障局</w:t>
            </w:r>
          </w:p>
        </w:tc>
      </w:tr>
      <w:tr w14:paraId="65369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6C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2B9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奈曼旗人力资源和社会保障局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2CE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职业培训学校办学许可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07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55884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《中华人民共和国民办教育促进法》</w:t>
            </w:r>
          </w:p>
          <w:p w14:paraId="3039ED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《中华人民共和国中外合作办学条例》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A6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通辽市人力资源和社会保障局</w:t>
            </w:r>
          </w:p>
        </w:tc>
      </w:tr>
      <w:tr w14:paraId="5A525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C3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F6E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奈曼旗人力资源和社会保障局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662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人力资源服务许可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B2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41ABD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《中华人民共和国就业促进法》</w:t>
            </w:r>
          </w:p>
          <w:p w14:paraId="15937B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《人力资源市场暂行条例》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B9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通辽市人力资源和社会保障局</w:t>
            </w:r>
          </w:p>
        </w:tc>
      </w:tr>
      <w:tr w14:paraId="4242D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7E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E4F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奈曼旗人力资源和社会保障局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089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劳务派遣经营许可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28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2AEA5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《中华人民共和国劳动合同法》</w:t>
            </w:r>
          </w:p>
          <w:p w14:paraId="1837F3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《劳务派遣行政许可实施办法》（人力资源和社会保障部令第19号）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B7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通辽市人力资源和社会保障局</w:t>
            </w:r>
          </w:p>
        </w:tc>
      </w:tr>
      <w:tr w14:paraId="1D974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62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E42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奈曼旗人力资源和社会保障局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5E2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企业实行不定时工作制和综合计算工时工作制审批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C6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2F33E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《中华人民共和国劳动法》</w:t>
            </w:r>
          </w:p>
          <w:p w14:paraId="15DE30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《关于企业实行不定时工作制和综合计算工时工作制的审批办法》（劳部发〔1994〕503号）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FB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通辽市人力资源和社会保障局</w:t>
            </w:r>
          </w:p>
        </w:tc>
      </w:tr>
      <w:tr w14:paraId="7C4D9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28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3F4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奈曼旗市场监督管理局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F28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食品生产许可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EF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7A1DA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《中华人民共和国食品安全法》</w:t>
            </w:r>
          </w:p>
          <w:p w14:paraId="714267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《食品生产许可管理办法》（市场监管总局令第 24号）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C1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通辽市市场监督管理局</w:t>
            </w:r>
          </w:p>
        </w:tc>
      </w:tr>
      <w:tr w14:paraId="2FA9B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FE5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D88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奈曼旗市场监督管理局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9B4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食品经营许可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91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CC992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《中华人民共和国食品安全法》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38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通辽市市场监督管理局</w:t>
            </w:r>
          </w:p>
        </w:tc>
      </w:tr>
      <w:tr w14:paraId="2107F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927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9B2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奈曼旗市场监督管理局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0C7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特种设备安全管理和作业人员资格认定</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97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93E20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《中华人民共和国特种设备安全法》</w:t>
            </w:r>
          </w:p>
          <w:p w14:paraId="74070D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《特种设备安全监察条例》</w:t>
            </w:r>
          </w:p>
          <w:p w14:paraId="0AAFF0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《特种设备作业人员监督管理办法》（质检总局 令第70号公布，质检总局令第140号修正）</w:t>
            </w:r>
          </w:p>
          <w:p w14:paraId="4CDCF0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《国家职业资格目录（2021年版）》</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84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通辽市市场监督管理局</w:t>
            </w:r>
          </w:p>
        </w:tc>
      </w:tr>
      <w:tr w14:paraId="18DCF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C0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097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奈曼旗市场监督管理局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BFE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计量标准器具核准</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EB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9D4C3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《中华人民共和国计量法》</w:t>
            </w:r>
          </w:p>
          <w:p w14:paraId="4EB245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《中华人民共和国计量法实施细则》</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39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通辽市市场监督管理局</w:t>
            </w:r>
          </w:p>
        </w:tc>
      </w:tr>
      <w:tr w14:paraId="58FA3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275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02B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奈曼旗市场监督管理局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D2F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承担国家法定计量检定机构任务授权</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67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A9B39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《中华人民共和国计量法》</w:t>
            </w:r>
          </w:p>
          <w:p w14:paraId="7848DB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《中华人民共和国计量法实施细则》</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91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通辽市市场监督管理局</w:t>
            </w:r>
          </w:p>
        </w:tc>
      </w:tr>
      <w:tr w14:paraId="7E813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65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560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奈曼旗市场监督管理局</w:t>
            </w:r>
          </w:p>
        </w:tc>
        <w:tc>
          <w:tcPr>
            <w:tcW w:w="2370" w:type="dxa"/>
            <w:tcBorders>
              <w:top w:val="nil"/>
              <w:left w:val="single" w:color="000000" w:sz="4" w:space="0"/>
              <w:bottom w:val="single" w:color="000000" w:sz="4" w:space="0"/>
              <w:right w:val="single" w:color="000000" w:sz="4" w:space="0"/>
            </w:tcBorders>
            <w:shd w:val="clear" w:color="auto" w:fill="FFFFFF"/>
            <w:vAlign w:val="center"/>
          </w:tcPr>
          <w:p w14:paraId="040480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个体工商户登记注册</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00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nil"/>
              <w:left w:val="single" w:color="000000" w:sz="4" w:space="0"/>
              <w:bottom w:val="single" w:color="000000" w:sz="4" w:space="0"/>
              <w:right w:val="nil"/>
            </w:tcBorders>
            <w:shd w:val="clear" w:color="auto" w:fill="auto"/>
            <w:vAlign w:val="center"/>
          </w:tcPr>
          <w:p w14:paraId="1B38AA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《中华人民共和国市场主体登记管理条例》</w:t>
            </w:r>
          </w:p>
          <w:p w14:paraId="2F80F8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《促进个体工商户发展条例》</w:t>
            </w:r>
          </w:p>
          <w:p w14:paraId="319734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《中华人民共和国市场主体登记管理条例实施细则》（国家市场监督管理总局令第52号）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C6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通辽市市场监督管理局</w:t>
            </w:r>
          </w:p>
        </w:tc>
      </w:tr>
      <w:tr w14:paraId="23B68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28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3E2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奈曼旗市场监督管理局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FA7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农民专业合作社登记注册</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B5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53A84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《中华人民共和国农民专业合作社法》</w:t>
            </w:r>
          </w:p>
          <w:p w14:paraId="17F4D1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《中华人民共和国市场主体登记管理条例》</w:t>
            </w:r>
          </w:p>
          <w:p w14:paraId="74A773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《中华人民共和国市场主体登记管理条例实施细则》（国家市场监督管理总局令第52号）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A3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通辽市市场监督管理局</w:t>
            </w:r>
          </w:p>
        </w:tc>
      </w:tr>
      <w:tr w14:paraId="05A69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F2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7E3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奈曼旗市场监督管理局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692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药品零售企业经营许可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B3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50F5E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《中华人民共和国药品管理法》</w:t>
            </w:r>
          </w:p>
          <w:p w14:paraId="4CFC0F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《中华人民共和国药品管理法实施条例》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B3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通辽市市场监督管理局</w:t>
            </w:r>
          </w:p>
        </w:tc>
      </w:tr>
      <w:tr w14:paraId="11712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937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F0B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奈曼旗市场监督管理局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282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科研和教学用毒性药品购买审批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D6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622E9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《医疗用毒性药品管理办法》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DD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通辽市市场监督管理局</w:t>
            </w:r>
          </w:p>
        </w:tc>
      </w:tr>
      <w:tr w14:paraId="04A3B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32A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E18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奈曼旗市场监督管理局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D00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企业登记注册</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3A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AED7B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《中华人民共和国公司法》</w:t>
            </w:r>
          </w:p>
          <w:p w14:paraId="106C31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《中华人民共和国合伙企业法》</w:t>
            </w:r>
          </w:p>
          <w:p w14:paraId="0A59AC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《中华人民共和国个人独资企业法》</w:t>
            </w:r>
          </w:p>
          <w:p w14:paraId="054FE8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《中华人民共和国外商投资法》</w:t>
            </w:r>
          </w:p>
          <w:p w14:paraId="27D38E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《中华人民共和国市场主体登记管理条例》</w:t>
            </w:r>
          </w:p>
          <w:p w14:paraId="4694C2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《中华人民共和国外商投资法实施条例》</w:t>
            </w:r>
          </w:p>
          <w:p w14:paraId="3DCB1A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《中华人民共和国市场主体登记管理条例实施细则》（国家市场监督管理总局令第52号）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63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通辽市市场监督管理局</w:t>
            </w:r>
          </w:p>
        </w:tc>
      </w:tr>
      <w:tr w14:paraId="5B651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0F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290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奈曼旗市场监督管理局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C37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食品添加剂生产许可</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634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p w14:paraId="168A9B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（部分低风险事项）</w:t>
            </w:r>
          </w:p>
        </w:tc>
        <w:tc>
          <w:tcPr>
            <w:tcW w:w="4873" w:type="dxa"/>
            <w:tcBorders>
              <w:top w:val="single" w:color="000000" w:sz="4" w:space="0"/>
              <w:left w:val="single" w:color="000000" w:sz="4" w:space="0"/>
              <w:bottom w:val="single" w:color="000000" w:sz="4" w:space="0"/>
              <w:right w:val="nil"/>
            </w:tcBorders>
            <w:shd w:val="clear" w:color="auto" w:fill="FFFFFF"/>
            <w:vAlign w:val="center"/>
          </w:tcPr>
          <w:p w14:paraId="7EED5B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《中华人民共和国食品安全法》</w:t>
            </w:r>
          </w:p>
          <w:p w14:paraId="2FFD3E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《食品生产许可管理办法》（国家市场监督管理总局令第24号）</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3D6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通辽市市场监督管理局</w:t>
            </w:r>
          </w:p>
        </w:tc>
      </w:tr>
      <w:tr w14:paraId="78D25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EA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9C2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奈曼旗水务局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16A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蓄滞洪区避洪设施建设审批</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7A8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奈曼旗水务局</w:t>
            </w:r>
          </w:p>
        </w:tc>
        <w:tc>
          <w:tcPr>
            <w:tcW w:w="4873" w:type="dxa"/>
            <w:tcBorders>
              <w:top w:val="single" w:color="000000" w:sz="4" w:space="0"/>
              <w:left w:val="single" w:color="000000" w:sz="4" w:space="0"/>
              <w:bottom w:val="single" w:color="000000" w:sz="4" w:space="0"/>
              <w:right w:val="nil"/>
            </w:tcBorders>
            <w:shd w:val="clear" w:color="auto" w:fill="FFFFFF"/>
            <w:vAlign w:val="center"/>
          </w:tcPr>
          <w:p w14:paraId="126360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005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通辽市水务局</w:t>
            </w:r>
          </w:p>
        </w:tc>
      </w:tr>
      <w:tr w14:paraId="1FF0B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4D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9CB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奈曼旗水务局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21B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利用堤顶、戗台兼做公路审批</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8E1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奈曼旗水务局</w:t>
            </w:r>
          </w:p>
        </w:tc>
        <w:tc>
          <w:tcPr>
            <w:tcW w:w="4873" w:type="dxa"/>
            <w:tcBorders>
              <w:top w:val="single" w:color="000000" w:sz="4" w:space="0"/>
              <w:left w:val="single" w:color="000000" w:sz="4" w:space="0"/>
              <w:bottom w:val="single" w:color="000000" w:sz="4" w:space="0"/>
              <w:right w:val="nil"/>
            </w:tcBorders>
            <w:shd w:val="clear" w:color="auto" w:fill="FFFFFF"/>
            <w:vAlign w:val="center"/>
          </w:tcPr>
          <w:p w14:paraId="0C52A3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《中华人民共和国河道管理条例》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B5F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通辽市水务局</w:t>
            </w:r>
          </w:p>
        </w:tc>
      </w:tr>
      <w:tr w14:paraId="166DC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03C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FD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奈曼旗水务局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A14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坝顶兼做公路审批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2D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奈曼旗水务局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12137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《水库大坝安全管理条例》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D4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通辽市水务局</w:t>
            </w:r>
          </w:p>
        </w:tc>
      </w:tr>
      <w:tr w14:paraId="67AF2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0C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DCC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奈曼旗水务局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5D0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大坝管理和保护范围内修建码头、渔塘许可</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A72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奈曼旗水务局</w:t>
            </w:r>
          </w:p>
        </w:tc>
        <w:tc>
          <w:tcPr>
            <w:tcW w:w="4873" w:type="dxa"/>
            <w:tcBorders>
              <w:top w:val="single" w:color="000000" w:sz="4" w:space="0"/>
              <w:left w:val="single" w:color="000000" w:sz="4" w:space="0"/>
              <w:bottom w:val="single" w:color="000000" w:sz="4" w:space="0"/>
              <w:right w:val="nil"/>
            </w:tcBorders>
            <w:shd w:val="clear" w:color="auto" w:fill="FFFFFF"/>
            <w:vAlign w:val="center"/>
          </w:tcPr>
          <w:p w14:paraId="25FB80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《水库大坝安全管理条例》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150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通辽市水务局</w:t>
            </w:r>
          </w:p>
        </w:tc>
      </w:tr>
      <w:tr w14:paraId="58261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6B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A53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奈曼旗水务局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A83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水利基建项目初步设计文件审批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3A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A4CEE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68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通辽市水务局</w:t>
            </w:r>
          </w:p>
        </w:tc>
      </w:tr>
      <w:tr w14:paraId="154F7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3D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22F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奈曼旗水务局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5F6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取水许可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04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D5006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《中华人民共和国水法》</w:t>
            </w:r>
          </w:p>
          <w:p w14:paraId="048BF1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《取水许可和水资源费征收管理条例》</w:t>
            </w:r>
          </w:p>
          <w:p w14:paraId="2F4AA1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《内蒙古自治区取水许可和水资源费征收管理实施办法》（内蒙古自治区人民政府令第155号公布，2018年修改）</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D9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通辽市水务局</w:t>
            </w:r>
          </w:p>
        </w:tc>
      </w:tr>
      <w:tr w14:paraId="07C8F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37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8E2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奈曼旗水务局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84E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洪水影响评价类审批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62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1821C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《中华人民共和国水法》</w:t>
            </w:r>
          </w:p>
          <w:p w14:paraId="3C181B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《中华人民共和国防洪法》</w:t>
            </w:r>
          </w:p>
          <w:p w14:paraId="21447A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《中华人民共和国河道管理条例》</w:t>
            </w:r>
          </w:p>
          <w:p w14:paraId="468AEC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《中华人民共和国水文条例》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04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通辽市水务局</w:t>
            </w:r>
          </w:p>
        </w:tc>
      </w:tr>
      <w:tr w14:paraId="42EFD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FB3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A07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奈曼旗水务局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DA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生产建设项目水土保持方案审批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51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5B698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《中华人民共和国水土保持法》</w:t>
            </w:r>
          </w:p>
          <w:p w14:paraId="37B682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《内蒙古自治区水土保持条例》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B0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通辽市水务局</w:t>
            </w:r>
          </w:p>
        </w:tc>
      </w:tr>
      <w:tr w14:paraId="0FCF2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B9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93E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奈曼旗水务局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456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河道采砂许可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9C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27766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《中华人民共和国水法》</w:t>
            </w:r>
          </w:p>
          <w:p w14:paraId="4FC7C5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《中华人民共和国河道管理条例》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51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通辽市水务局</w:t>
            </w:r>
          </w:p>
        </w:tc>
      </w:tr>
      <w:tr w14:paraId="573A4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F7A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506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奈曼旗水务局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55A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河道管理范围内特定活动审批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5B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03C66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《中华人民共和国河道管理条例》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B7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通辽市水务局</w:t>
            </w:r>
          </w:p>
        </w:tc>
      </w:tr>
      <w:tr w14:paraId="7E843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1D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D43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奈曼旗水务局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BA2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农村集体经济组织修建水库审批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18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97791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《中华人民共和国水法》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08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通辽市水务局</w:t>
            </w:r>
          </w:p>
        </w:tc>
      </w:tr>
      <w:tr w14:paraId="24EF1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E2F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81A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奈曼旗水务局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BEB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城市建设填堵水域、废除围堤审批</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D2F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奈曼旗人民政府（奈曼旗行政审批政务服务与数据管理局承办）</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C0D8D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《中华人民共和国防洪法》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4C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通辽市水务局</w:t>
            </w:r>
          </w:p>
        </w:tc>
      </w:tr>
      <w:tr w14:paraId="72795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77D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480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奈曼旗水务局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DC3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占用农业灌溉水源、灌排工程设施审批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8D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92A48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68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通辽市水务局</w:t>
            </w:r>
          </w:p>
        </w:tc>
      </w:tr>
      <w:tr w14:paraId="1E22E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A4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D8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奈曼旗卫生健康委员会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F82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单采血浆站设置审批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F7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奈曼旗卫生健康委员会（初审）</w:t>
            </w:r>
          </w:p>
        </w:tc>
        <w:tc>
          <w:tcPr>
            <w:tcW w:w="4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20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《血液制品管理条例》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5A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通辽市卫生健康委员会</w:t>
            </w:r>
          </w:p>
        </w:tc>
      </w:tr>
      <w:tr w14:paraId="56DAF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6C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CA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奈曼旗卫生健康委员会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C08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确有专长的中医医师资格认定</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F0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奈曼旗卫生健康委员会（受理并逐级上报）</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DEEFE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《中华人民共和国中医药法》《中医医术确有专长人员医师资格考核注册管理暂行办法》（国家卫生计生委令第15号）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FC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通辽市卫生健康委员会</w:t>
            </w:r>
          </w:p>
        </w:tc>
      </w:tr>
      <w:tr w14:paraId="234B4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D4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33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奈曼旗卫生健康委员会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20B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确有专长的中医医师执业注册</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40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奈曼旗卫生健康委员会（初审）</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9A925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《中华人民共和国中医药法》</w:t>
            </w:r>
          </w:p>
          <w:p w14:paraId="7FBA5B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《中医医术确有专长人员医师资格考核注册管理暂行办法》（国家卫生和计划生育委员会令第15号）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AA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通辽市卫生健康委员会</w:t>
            </w:r>
          </w:p>
        </w:tc>
      </w:tr>
      <w:tr w14:paraId="04C02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FD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17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奈曼旗卫生健康委员会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B06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中医医疗机构设置审批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8C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547AF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《中华人民共和国中医药法》</w:t>
            </w:r>
          </w:p>
          <w:p w14:paraId="452152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EF75">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通辽市卫生健康委员会</w:t>
            </w:r>
          </w:p>
        </w:tc>
      </w:tr>
      <w:tr w14:paraId="79715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75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0E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奈曼旗卫生健康委员会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933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中医医疗机构执业登记</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46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9C100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《中华人民共和国中医药法》</w:t>
            </w:r>
          </w:p>
          <w:p w14:paraId="71D9CF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92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通辽市卫生健康委员会</w:t>
            </w:r>
          </w:p>
        </w:tc>
      </w:tr>
      <w:tr w14:paraId="7CC87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FC3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8C4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奈曼旗卫生健康委员会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0D3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公共场所卫生许可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EE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AF6E6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《公共场所卫生管理条例》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98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通辽市卫生健康委员会</w:t>
            </w:r>
          </w:p>
        </w:tc>
      </w:tr>
      <w:tr w14:paraId="20AB0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DF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4BE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奈曼旗卫生健康委员会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43B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医疗机构建设项目放射性职业病危害预评价报告审核</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55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97C48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《中华人民共和国传染病防治法》《放射诊疗管理规定》（卫生部令第46号公布，国家卫生计生委令第8号修正）</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8A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通辽市卫生健康委员会</w:t>
            </w:r>
          </w:p>
        </w:tc>
      </w:tr>
      <w:tr w14:paraId="5FF1F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B8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0CB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奈曼旗卫生健康委员会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F09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医疗机构建设项目放射性职业病防护设施竣工验收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DB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DC28E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《中华人民共和国传染病防治法》《放射诊疗管理规定》（卫生部令第46号公布，国家卫生计生委令第8号修正）</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58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通辽市卫生健康委员会</w:t>
            </w:r>
          </w:p>
        </w:tc>
      </w:tr>
      <w:tr w14:paraId="4940A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6A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360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奈曼旗卫生健康委员会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441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医疗机构设置审批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88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44216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63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通辽市卫生健康委员会</w:t>
            </w:r>
          </w:p>
        </w:tc>
      </w:tr>
      <w:tr w14:paraId="7142D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EE8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03C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奈曼旗卫生健康委员会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2B4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母婴保健技术服务机构执业许可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3C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82E4A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《中华人民共和国母婴保健法》《中华人民共和国母婴保健法实施办法》《母婴保健专项技术服务许可及人员资格管理办法》（卫妇发〔1995〕7号公布，国家卫生健康委员会第7号修正）</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FC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通辽市卫生健康委员会</w:t>
            </w:r>
          </w:p>
        </w:tc>
      </w:tr>
      <w:tr w14:paraId="1FC49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84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C41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奈曼旗卫生健康委员会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E02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放射源诊疗技术和医用辐射机构许可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08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DB441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《放射性同位素与射线装置安全和防护条例》《放射诊疗管理规定》（卫生部令第46号公布，国家卫生计生委令第8号修正）</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5D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通辽市卫生健康委员会</w:t>
            </w:r>
          </w:p>
        </w:tc>
      </w:tr>
      <w:tr w14:paraId="04CB4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CC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F9F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奈曼旗卫生健康委员会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BF3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乡村医生执业注册</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05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A7789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《乡村医生从业管理条例》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6F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通辽市卫生健康委员会</w:t>
            </w:r>
          </w:p>
        </w:tc>
      </w:tr>
      <w:tr w14:paraId="6F0F4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690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2C1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奈曼旗卫生健康委员会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488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母婴保健服务人员资格认定</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98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DAE02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《中华人民共和国母婴保健法》《中华人民共和国母婴保健法实施办法》《母婴保健专项技术服务许可及人员资格管理办法》（卫妇发〔1995〕7号公布，国家卫生健康委员会第7号修正）</w:t>
            </w:r>
          </w:p>
          <w:p w14:paraId="2C9B7E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《国家职业资格目录（2021年版）》</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8F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通辽市卫生健康委员会</w:t>
            </w:r>
          </w:p>
        </w:tc>
      </w:tr>
      <w:tr w14:paraId="75934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377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AC6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奈曼旗卫生健康委员会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D96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饮用水供水单位卫生许可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FF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D7921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《中华人民共和国传染病防治法》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76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通辽市卫生健康委员会</w:t>
            </w:r>
          </w:p>
        </w:tc>
      </w:tr>
      <w:tr w14:paraId="71901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E95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80A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奈曼旗卫生健康委员会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9A7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医疗机构执业登记</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10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35EFC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4D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通辽市卫生健康委员会</w:t>
            </w:r>
          </w:p>
        </w:tc>
      </w:tr>
      <w:tr w14:paraId="25BD2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036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556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奈曼旗卫生健康委员会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C6A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医师执业注册</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7D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18BC2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《中华人民共和国医师法》</w:t>
            </w:r>
          </w:p>
          <w:p w14:paraId="0C8528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《医师执业资格注册管理办法》（国家卫生计生委令第13号）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26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通辽市卫生健康委员会</w:t>
            </w:r>
          </w:p>
        </w:tc>
      </w:tr>
      <w:tr w14:paraId="69DBB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9C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81F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奈曼旗卫生健康委员会</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681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护士执业注册</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42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35EE9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《护士条例》</w:t>
            </w:r>
          </w:p>
          <w:p w14:paraId="0C08A2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《国家职业资格目录（2021年版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03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通辽市卫生健康委员会</w:t>
            </w:r>
          </w:p>
        </w:tc>
      </w:tr>
      <w:tr w14:paraId="1B0BA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26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EA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奈曼旗文化和旅游局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D28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建设工程文物保护许可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A0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奈曼旗人民政府（由奈曼旗文化和旅游及承办，征得上一级文物部门同意）</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8CCAF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《中华人民共和国文物保护法》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67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通辽市文化旅游广电局</w:t>
            </w:r>
          </w:p>
        </w:tc>
      </w:tr>
      <w:tr w14:paraId="19F5A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40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7C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奈曼旗文化和旅游局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0F4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文物保护单位原址保护措施审批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1E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奈曼旗文化和旅游局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7C80D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《中华人民共和国文物保护法》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FD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通辽市文化旅游广电局</w:t>
            </w:r>
          </w:p>
        </w:tc>
      </w:tr>
      <w:tr w14:paraId="20AE2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41C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2F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奈曼旗文化和旅游局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A95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核定为文物保护单位的属于国家所有的纪念建筑物或者古建筑改变用途审批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15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奈曼旗人民政府（由奈曼旗文化和旅游局承办，征得上一级文物部门同意）</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1E4BB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《中华人民共和国文物保护法》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8D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通辽市文化旅游广电局</w:t>
            </w:r>
          </w:p>
        </w:tc>
      </w:tr>
      <w:tr w14:paraId="044A7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2A2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77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奈曼旗文化和旅游局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3A3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不可移动文物修缮审批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89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奈曼旗文化和旅游局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4B537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《中华人民共和国文物保护法》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5C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通辽市文化旅游广电局</w:t>
            </w:r>
          </w:p>
        </w:tc>
      </w:tr>
      <w:tr w14:paraId="593EE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54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D4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奈曼旗文化和旅游局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51D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非国有文物收藏单位和其他单位借用国有馆藏文物审批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01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奈曼旗文化和旅游局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05B9D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《中华人民共和国文物保护法》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D1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通辽市文化旅游广电局</w:t>
            </w:r>
          </w:p>
        </w:tc>
      </w:tr>
      <w:tr w14:paraId="6D3CF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6B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A7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奈曼旗文化和旅游局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9B4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博物馆处理不够入藏标准、无保存价值的文物或标本审批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14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奈曼旗文化和旅游局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16CB6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EB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通辽市文化旅游广电局</w:t>
            </w:r>
          </w:p>
        </w:tc>
      </w:tr>
      <w:tr w14:paraId="48E03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60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CF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奈曼旗文化和旅游局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A59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文艺表演团体设立审批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1F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BF533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《营业性演出管理条例》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5D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通辽市文化旅游广电局</w:t>
            </w:r>
          </w:p>
        </w:tc>
      </w:tr>
      <w:tr w14:paraId="588F3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D3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67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奈曼旗文化和旅游局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211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营业性演出审批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71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64AA6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《营业性演出管理条例》 </w:t>
            </w:r>
          </w:p>
          <w:p w14:paraId="2F0FA9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《营业性演出管理条例实施细则》（文化部令第47号公布，文化部令第57号修正）</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77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通辽市文化旅游广电局</w:t>
            </w:r>
          </w:p>
        </w:tc>
      </w:tr>
      <w:tr w14:paraId="01E77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8E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25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奈曼旗文化和旅游局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236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娱乐场所经营活动审批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8F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2A521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《娱乐场所管理条例》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33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通辽市文化旅游广电局</w:t>
            </w:r>
          </w:p>
        </w:tc>
      </w:tr>
      <w:tr w14:paraId="48E2B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8AA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A0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奈曼旗文化和旅游局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B05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互联网上网服务营业场所筹建审批</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2C6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FFFFFF"/>
            <w:vAlign w:val="center"/>
          </w:tcPr>
          <w:p w14:paraId="6A1C9C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《互联网上网服务营业场所管理条例》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245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通辽市文化旅游广电局</w:t>
            </w:r>
          </w:p>
        </w:tc>
      </w:tr>
      <w:tr w14:paraId="54AE8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CED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0A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奈曼旗文化和旅游局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8B9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互联网上网服务经营活动审批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09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FE0AB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《互联网上网服务营业场所管理条例》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C0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通辽市文化旅游广电局</w:t>
            </w:r>
          </w:p>
        </w:tc>
      </w:tr>
      <w:tr w14:paraId="57166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A6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3B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奈曼旗文化和旅游局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67E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广播电视专用频段频率使用许可</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14B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奈曼旗行政审批政务服务与数据管理局（代国家广播电视总局受理并逐级上报）</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32B7D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《广播电视管理条例》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BE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通辽市文化旅游广电局</w:t>
            </w:r>
          </w:p>
        </w:tc>
      </w:tr>
      <w:tr w14:paraId="78FC1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CD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13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奈曼旗文化和旅游局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560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广播电台、电视台设立、终止审批</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24F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奈曼旗行政审批政务服务与数据管理局（代广电总局受理并逐级上报）</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18733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《广播电视管理条例》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F9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通辽市文化旅游广电局</w:t>
            </w:r>
          </w:p>
        </w:tc>
      </w:tr>
      <w:tr w14:paraId="753A0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55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FF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奈曼旗文化和旅游局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3AE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广播电台、电视台变更台名、台标、节目设置范围或节目套数审批</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7F5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奈曼旗行政审批政务服务与数据管理局（代国家广播电视总局受理并逐级上报）</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817F6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《广播电视管理条例》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F0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通辽市文化旅游广电局</w:t>
            </w:r>
          </w:p>
        </w:tc>
      </w:tr>
      <w:tr w14:paraId="2E975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E8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F2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奈曼旗文化和旅游局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3A9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乡镇设立广播电视站和机关、部队、团体、企业事业单位设立有线广播电视站审批</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ABE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奈曼旗行政审批政务服务与数据管理局（初审）</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64DA9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《广播电视管理条例》</w:t>
            </w:r>
          </w:p>
          <w:p w14:paraId="325C29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《广播电视站审批管理暂行规定》（广播电影电视总局令第32号）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CC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通辽市文化旅游广电局</w:t>
            </w:r>
          </w:p>
        </w:tc>
      </w:tr>
      <w:tr w14:paraId="575D3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3EA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95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奈曼旗委宣传部（新闻出版广电局）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782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有线广播电视传输覆盖网工程验收审核</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EE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奈曼旗新闻出版广电局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5A074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《广播电视管理条例》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CF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通辽市文化旅游广电局</w:t>
            </w:r>
          </w:p>
        </w:tc>
      </w:tr>
      <w:tr w14:paraId="3771A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C4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15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奈曼旗委宣传部（新闻出版广电局）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51E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卫星电视广播地面接收设施安装服务许可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E3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奈曼旗新闻出版广电局（初审）</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B4CB6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《卫星电视广播地面接收设施管理规定》</w:t>
            </w:r>
          </w:p>
          <w:p w14:paraId="2760DF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《卫星电视广播地面接收设施安装服务暂行办法》（广播电影电视总局令第60号公布，广播电视总局令第10号修正）</w:t>
            </w:r>
          </w:p>
          <w:p w14:paraId="7A6053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《广电总局关于设立卫星地面接收设施安装服务机构审批事项的通知》（广发〔2010〕24号）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EE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通辽市文化旅游广电局</w:t>
            </w:r>
          </w:p>
        </w:tc>
      </w:tr>
      <w:tr w14:paraId="53A6A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0C0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F6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奈曼旗委宣传部（新闻出版广电局）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3B0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设置卫星电视广播地面接收设施审批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16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奈曼旗新闻出版广电局（初审）</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7F544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《广播电视管理条例》</w:t>
            </w:r>
          </w:p>
          <w:p w14:paraId="043980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《卫星电视广播地面接收设施管理规定》</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35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通辽市文化旅游广电局</w:t>
            </w:r>
          </w:p>
        </w:tc>
      </w:tr>
      <w:tr w14:paraId="2C6AA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D8D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55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奈曼旗委宣传部（新闻出版广电局）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1B7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出版物零售业务经营许可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9B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5AA71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《出版管理条例》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12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中共通辽市委宣传部</w:t>
            </w:r>
          </w:p>
          <w:p w14:paraId="3F8A16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（通辽市新闻出版版权局）</w:t>
            </w:r>
          </w:p>
        </w:tc>
      </w:tr>
      <w:tr w14:paraId="54DFE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82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5B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奈曼旗委宣传部（新闻出版广电局）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AE4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电影放映单位设立审批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26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BD8A2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《中华人民共和国电影产业促进法》 《电影管理条例》 《外商投资电影院暂行规定》(广播电 影电视总局、商务部、文化部令第21 号公布,国家新闻出版广电总局令第 3号修订)</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60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中共通辽市委宣传部</w:t>
            </w:r>
          </w:p>
          <w:p w14:paraId="34EBF8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（通辽市新闻出版版权局）</w:t>
            </w:r>
          </w:p>
        </w:tc>
      </w:tr>
      <w:tr w14:paraId="62DFB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64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11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34A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从事城市生活垃圾经营性清扫、收集、运输、处理服务审批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0C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6F476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1B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2966C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FBB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75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009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城市建筑垃圾处置核准</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5C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DD243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54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42424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CDA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9B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54D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历史建筑实施原址保护审批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0A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A29E5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《历史文化名城名镇名村保护条例》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27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49F04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CBD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85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58A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历史文化街区、名镇、名村核心保护范围内拆除历史建筑以外的建筑物、构筑物或者其他设施审批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E0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82661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《历史文化名城名镇名村保护条例》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DD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3FEB6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E9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C0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D5F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历史建筑外部修缮装饰、添加设施以及改变历史建筑的结构或者使用性质审批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B8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77DD3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《历史文化名城名镇名村保护条例》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B8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29F9F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D7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C7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5DA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建设工程消防验收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BF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C61AD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《中华人民共和国消防法》</w:t>
            </w:r>
          </w:p>
          <w:p w14:paraId="690449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《建设工程消防设计审查验收管理暂行规定》（住房和城乡建设部令第51号）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19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7DC02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C38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01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13F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临时性建筑物搭建、堆放物料、占道施工审批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1D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E08E6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《城市市容和环境卫生管理条例》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EA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1FE9A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C14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F4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E58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建筑起重机械使用登记</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05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48966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《中华人民共和国特种设备安全法》</w:t>
            </w:r>
          </w:p>
          <w:p w14:paraId="353DD3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《建设工程安全生产管理条例》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FA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28280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39B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56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C2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在村庄、集镇规划区内公共场所修建临时建筑等设施审批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D6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苏木乡镇人民政府</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6BCFF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《村庄和集镇规划建设管理条例》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F3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146A0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84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5E3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F5E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建筑工程施工许可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07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923CE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《中华人民共和国建筑法》</w:t>
            </w:r>
          </w:p>
          <w:p w14:paraId="750A9B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《建筑工程施工许可管理办法》（住房和城乡建设部令第18号公布，住房和城乡建设部令第52号修正）</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EA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0A8E8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5F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BD8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4C2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商品房预售许可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25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F438D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《中华人民共和国城市房地产管理法》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0F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5F24B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5D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5D0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259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关闭、闲置、拆除城市环境卫生设施许可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94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4D69B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《中华人民共和国固体废物污染环境防治法》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4D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2FC15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08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E28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6D0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拆除环境卫生设施许可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E7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07A5D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《城市市容和环境卫生管理条例》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10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6F97F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F0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4D7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633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城镇污水排入排水管网许可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C8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CBA7B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《城镇排水与污水处理条例》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F9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0BEC1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A94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6D1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D42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拆除、改动、迁移城市公共供水设施审核</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DF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773EF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《城市供水条例》</w:t>
            </w:r>
          </w:p>
          <w:p w14:paraId="584A7A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《内蒙古自治区城市供水实施办法》（内蒙古自治区人民政府令第93号公布，2016年第二次修正）</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25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50018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2FE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E51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A0B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拆除、改动城镇排水与污水处理设施审核</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DE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3EFD6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《城镇排水与污水处理条例》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7C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4905C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44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2CD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E8D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燃气经营者改动市政燃气设施审批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C5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E8B98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《城镇燃气管理条例》</w:t>
            </w:r>
          </w:p>
          <w:p w14:paraId="38C961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《国务院关于第六批取消和调整行政审批项目的决定》（国发〔2012〕52号）</w:t>
            </w:r>
          </w:p>
          <w:p w14:paraId="40D167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《内蒙古自治区燃气管理条例》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FB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4CED1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59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00E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7D3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市政设施建设类审批</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DD0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4EB17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《城市道路管理条例》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79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7A318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D8E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37B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FD2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特殊车辆在城市道路上行驶审批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EB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42F50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《城市道路管理条例》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C2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00AC5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B6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0DC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BF1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改变绿化规划、绿化用地的使用性质审批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CA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6C41B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p w14:paraId="46394B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《内蒙古自治区城镇绿化管理办法》（内蒙古自治区人民政府令第210号公布）</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0C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2037C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B5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DF4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511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工程建设涉及城市绿地、树木审批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1D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BC50A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《城市绿化条例》</w:t>
            </w:r>
          </w:p>
          <w:p w14:paraId="42E850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《内蒙古自治区城镇绿化管理办法》（内蒙古自治区人民政府令第210号公布）</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AA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40681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F3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F11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706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建设工程消防设计审查</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C8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28CD5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《中华人民共和国消防法》</w:t>
            </w:r>
          </w:p>
          <w:p w14:paraId="696308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《建设工程消防设计审查验收管理暂行规定》（住房和城乡建设部令第51号）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E3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4C4A3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121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A0C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F70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设置大型户外广告及在城市建筑物、设施上悬挂、张贴宣传品审批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CD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9D436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《城市市容和环境卫生管理条例》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2E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r w14:paraId="06DB1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51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14D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166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建设用地、临时建设用地规划许可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92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FD402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《中华人民共和国城乡规划法》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AB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通辽市自然资源局</w:t>
            </w:r>
          </w:p>
        </w:tc>
      </w:tr>
      <w:tr w14:paraId="6A3C7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2F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F87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9AF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建设工程、临时建设工程规划许可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AB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7E574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《中华人民共和国城乡规划法》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4A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通辽市自然资源局</w:t>
            </w:r>
          </w:p>
        </w:tc>
      </w:tr>
      <w:tr w14:paraId="677E1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B56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88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通辽市生态环境局奈曼旗分局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B6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一般建设项目环境影响评价审批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92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通辽市生态环境局奈曼旗分局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B2378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《中华人民共和国环境保护法》</w:t>
            </w:r>
          </w:p>
          <w:p w14:paraId="21C6B9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《中华人民共和国环境影响评价法》</w:t>
            </w:r>
          </w:p>
          <w:p w14:paraId="585D3B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《中华人民共和国水污染防治法》</w:t>
            </w:r>
          </w:p>
          <w:p w14:paraId="0FA62E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《中华人民共和国大气污染防治法》</w:t>
            </w:r>
          </w:p>
          <w:p w14:paraId="3BC020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《中华人民共和国土壤污染防治法》</w:t>
            </w:r>
          </w:p>
          <w:p w14:paraId="12F81C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《中华人民共和国固体废物污染环境防治法》</w:t>
            </w:r>
          </w:p>
          <w:p w14:paraId="6F893A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《中华人民共和国噪声污染防治法》</w:t>
            </w:r>
          </w:p>
          <w:p w14:paraId="179FFD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《建设项目环境保护管理条例》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DC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通辽市生态环境局</w:t>
            </w:r>
          </w:p>
        </w:tc>
      </w:tr>
      <w:tr w14:paraId="3C042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60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E9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通辽市生态环境局奈曼旗分局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69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危险废物经营许可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0D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通辽市生态环境局奈曼旗分局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590EB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《中华人民共和国固体废物污染环境防治法》</w:t>
            </w:r>
          </w:p>
          <w:p w14:paraId="2552D2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《危险废物经营许可证管理办法》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8E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通辽市生态环境局</w:t>
            </w:r>
          </w:p>
        </w:tc>
      </w:tr>
      <w:tr w14:paraId="0790D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5A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A9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奈曼旗宗教事务局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83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宗教活动场所筹备设立审批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22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内蒙古自治区宗教事务局( 由市、旗县级宗教事务部门初审); </w:t>
            </w:r>
          </w:p>
          <w:p w14:paraId="215157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通辽市宗教事务局( 由旗县级宗教事务部门初审)；</w:t>
            </w:r>
          </w:p>
          <w:p w14:paraId="6BBEA9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奈曼旗宗教事务局（初审）</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E9279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《宗教事务条例》</w:t>
            </w:r>
          </w:p>
          <w:p w14:paraId="65A260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《内蒙古自治区宗教事务条例》</w:t>
            </w:r>
          </w:p>
          <w:p w14:paraId="3BE8C0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《宗教活动场所管理办法》(国家宗教事务局令第19号)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8F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通辽市宗教事务局</w:t>
            </w:r>
          </w:p>
        </w:tc>
      </w:tr>
      <w:tr w14:paraId="3DF19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D9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57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奈曼旗宗教事务局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1E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宗教活动场所设立、变更、注销登记</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9C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奈曼旗宗教事务局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A4EE9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《宗教事务条例》</w:t>
            </w:r>
          </w:p>
          <w:p w14:paraId="29A940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《内蒙古自治区宗教事务条例》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7D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通辽市宗教事务局</w:t>
            </w:r>
          </w:p>
        </w:tc>
      </w:tr>
      <w:tr w14:paraId="3C20D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F3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E0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奈曼旗宗教事务局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79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宗教活动场所内改建或者新建建筑物许可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F8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内蒙古自治区宗教事务局(由市、旗县级宗教事务部门初审); </w:t>
            </w:r>
          </w:p>
          <w:p w14:paraId="004BA2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通辽市宗教事务局(由旗县级宗教事务部门初审); </w:t>
            </w:r>
          </w:p>
          <w:p w14:paraId="4F4A4C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奈曼旗宗教事务局（初审）</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74CE2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《宗教事务条例》</w:t>
            </w:r>
          </w:p>
          <w:p w14:paraId="13CF7C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《内蒙古自治区宗教事务条例》</w:t>
            </w:r>
          </w:p>
          <w:p w14:paraId="28C2E2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《宗教活动场所管理办法》(国家宗教事务局令第19号)</w:t>
            </w:r>
          </w:p>
          <w:p w14:paraId="31E37D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《宗教事务部分行政许可项目实施办法》（国宗发〔2018〕11号）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7F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通辽市宗教事务局</w:t>
            </w:r>
          </w:p>
        </w:tc>
      </w:tr>
      <w:tr w14:paraId="72526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EF2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C8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奈曼旗宗教事务局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3A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宗教临时活动地点审批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FB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奈曼旗宗教事务局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F91E2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《宗教事务条例》</w:t>
            </w:r>
          </w:p>
          <w:p w14:paraId="0ED605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《内蒙古自治区宗教事务条例》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A5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通辽市宗教事务局</w:t>
            </w:r>
          </w:p>
        </w:tc>
      </w:tr>
      <w:tr w14:paraId="12623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A3F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4F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奈曼旗宗教事务局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E8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宗教团体、宗教院校、 宗教活动场所接受境外捐赠审批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6C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奈曼旗宗教事务局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70F9C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《宗教事务条例》</w:t>
            </w:r>
          </w:p>
          <w:p w14:paraId="46F16C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《宗教事务部分行政许可项目实施办法》(国宗发〔2018〕11号)</w:t>
            </w:r>
          </w:p>
          <w:p w14:paraId="5D7727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《内蒙古自治区宗教事务条例》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7D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通辽市宗教事务局</w:t>
            </w:r>
          </w:p>
        </w:tc>
      </w:tr>
      <w:tr w14:paraId="12D7B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5F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0B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奈曼旗消防救援大队</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ED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公众聚集场所投入使用、营业前消防安全检查</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5B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奈曼旗消防救援大队</w:t>
            </w:r>
          </w:p>
        </w:tc>
        <w:tc>
          <w:tcPr>
            <w:tcW w:w="4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2E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《中华人民共和国消防法》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8D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通辽市消防救援支队</w:t>
            </w:r>
          </w:p>
        </w:tc>
      </w:tr>
      <w:tr w14:paraId="015BF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D8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AA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奈曼旗应急管理局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89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石油天然气建设项目安全设施设计审查</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37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奈曼旗应急管理局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10309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《中华人民共和国安全生产法》 </w:t>
            </w:r>
          </w:p>
          <w:p w14:paraId="3A0048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《建设项目安全设施“三同时”监督管理办法》（安全监管总局令第36号公布，安全监管总局令第77号修正）</w:t>
            </w:r>
          </w:p>
          <w:p w14:paraId="670FD4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《国家安全监管总局办公厅关于明确非煤矿山建设项目安全监管职责等事项的通知》（安监总厅管一〔2013〕143号）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AA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通辽市应急管理局</w:t>
            </w:r>
          </w:p>
        </w:tc>
      </w:tr>
      <w:tr w14:paraId="2BC84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F2F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43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奈曼旗应急管理局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71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金属冶炼建设项目安全设施设计审查</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AC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奈曼旗应急管理局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7602A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《中华人民共和国安全生产法》</w:t>
            </w:r>
          </w:p>
          <w:p w14:paraId="3A1662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《建设项目安全设施“三同时”监督管理办法》（安全监管总局令第36号公布，安全监管总局令第77号修正）</w:t>
            </w:r>
          </w:p>
          <w:p w14:paraId="60A3F1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《冶金企业和有色金属企业安全生产规定》（安全监管总局令第91号）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4E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通辽市应急管理局</w:t>
            </w:r>
          </w:p>
        </w:tc>
      </w:tr>
      <w:tr w14:paraId="14F3E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14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92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奈曼旗应急管理局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42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危险化学品经营许可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B0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奈曼旗应急管理局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D4CB8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《危险化学品安全管理条例》</w:t>
            </w:r>
          </w:p>
          <w:p w14:paraId="1ACD32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《危险化学品经营许可证管理办法》（安全监管总局令第55号公布，安全监管总局令第79号修正）</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1F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通辽市应急管理局</w:t>
            </w:r>
          </w:p>
        </w:tc>
      </w:tr>
      <w:tr w14:paraId="394E9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2D4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46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奈曼旗应急管理局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BC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生产、储存烟花爆竹建设项目安全设施设计审查</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7A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奈曼旗应急管理局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FC7E3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《中华人民共和国安全生产法》 </w:t>
            </w:r>
          </w:p>
          <w:p w14:paraId="2F15B7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《建设项目安全设施“三同时”监督管理办法》（安全监管总局令第36号公布，安全监管总局令第77号修正）</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AF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通辽市应急管理局</w:t>
            </w:r>
          </w:p>
        </w:tc>
      </w:tr>
      <w:tr w14:paraId="2A24D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E80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E4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奈曼旗应急管理局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36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烟花爆竹经营许可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CE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奈曼旗应急管理局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3DF56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《烟花爆竹安全管理条例》</w:t>
            </w:r>
          </w:p>
          <w:p w14:paraId="65A2F0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《烟花爆竹经营许可实施办法》（安全监管总局令第65号）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91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通辽市应急管理局</w:t>
            </w:r>
          </w:p>
        </w:tc>
      </w:tr>
      <w:tr w14:paraId="53E7F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D4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2E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奈曼旗应急管理局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8A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矿山建设项目安全设施设计审查</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23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奈曼旗应急管理局</w:t>
            </w:r>
          </w:p>
        </w:tc>
        <w:tc>
          <w:tcPr>
            <w:tcW w:w="4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27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《中华人民共和国安全生产法》</w:t>
            </w:r>
          </w:p>
          <w:p w14:paraId="1FE0CE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《煤矿安全监察条例》</w:t>
            </w:r>
          </w:p>
          <w:p w14:paraId="6A6062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《煤矿建设项目安全设施监察规定》（国家安全生产监督管理局令第6号公布，国家安全生产监督管理总局令第81号修正）</w:t>
            </w:r>
          </w:p>
          <w:p w14:paraId="523403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《建设项目安全设施“三同时”监督管理办法》（国家安全生产监督管理总局令第36号公布，国家安全生产监督管理总局令第77号修正）</w:t>
            </w:r>
          </w:p>
          <w:p w14:paraId="50C109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《国家安全监管总局办公厅关于切实做好国家取消和下放投资审批有关建设项目安全监管工作的通知》（安监总厅政法〔2013〕120 号）</w:t>
            </w:r>
          </w:p>
          <w:p w14:paraId="0417E4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《国家安全监管总局办公厅关于明确非煤矿山建设项目安全监管职责等事项的通知》（安监总厅管一〔2013〕143号）</w:t>
            </w:r>
          </w:p>
          <w:p w14:paraId="472E8A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《中华人民共和国应急管理部公告》（2021年第1号）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12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通辽市应急管理局</w:t>
            </w:r>
          </w:p>
        </w:tc>
      </w:tr>
      <w:tr w14:paraId="47544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FB1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60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奈曼旗气象局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05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雷电防护装置设计审核</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B0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奈曼旗气象局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2B03A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《气象灾害防御条例》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A2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通辽市气象局</w:t>
            </w:r>
          </w:p>
        </w:tc>
      </w:tr>
      <w:tr w14:paraId="493AE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D96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CB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奈曼旗气象局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68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雷电防护装置竣工验收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98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奈曼旗气象局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7D3B5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《气象灾害防御条例》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7D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通辽市气象局</w:t>
            </w:r>
          </w:p>
        </w:tc>
      </w:tr>
      <w:tr w14:paraId="4C4D4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5E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3E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奈曼旗气象局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1D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升放无人驾驶自由气球或者系留气球活动审批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99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奈曼旗气象局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A1ABB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《通用航空飞行管制条例》《国务院关于第六批取消和调整行政审批项目的决定》(国发〔2012〕52号)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40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通辽市气象局</w:t>
            </w:r>
          </w:p>
        </w:tc>
      </w:tr>
      <w:tr w14:paraId="3D762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11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BA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00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民用枪支及枪支主要零部件、弹药配置许可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C9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7C382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《中华人民共和国枪支管理法》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E6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33F86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897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AF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3E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举行集会游行示威许可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68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4B951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《中华人民共和国集会游行示威法》</w:t>
            </w:r>
          </w:p>
          <w:p w14:paraId="5C2BF3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《中华人民共和国集会游行示威法实施条例》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D6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345EF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34F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08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08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大型群众性活动安全许可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5D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25C25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《中华人民共和国消防法》</w:t>
            </w:r>
          </w:p>
          <w:p w14:paraId="392368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《大型群众性活动安全管理条例》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96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41E4F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2A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6F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60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公章刻制业特种行业许可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28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A06F5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《印铸刻字业暂行管理规则》</w:t>
            </w:r>
          </w:p>
          <w:p w14:paraId="70365C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p w14:paraId="5E59C1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《公安部关于深化娱乐服务场所和特种行业治安管理改革进一步依法加强事中事后监管的工作意见》（公治〔2017〕529号）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BE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4D7E4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DF7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D3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01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旅馆业特种行业许可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9B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B7AB9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《旅馆业治安管理办法》</w:t>
            </w:r>
          </w:p>
          <w:p w14:paraId="6261F4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p w14:paraId="1478C4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《公安部关于深化娱乐服务场所和特种行业治安管理改革进一步依法加强事中事后监管的工作意见》（公治〔2017〕529号）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BA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55DB0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78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72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5A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互联网上网服务营业场所信息网络安全审核</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3F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9B2BF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《互联网上网服务营业场所管理条例》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68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77C4F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22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F9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DE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举办焰火晚会及其他大型焰火燃放活动许可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14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92DB7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《烟花爆竹安全管理条例》</w:t>
            </w:r>
          </w:p>
          <w:p w14:paraId="71C99B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《公安部办公厅关于贯彻执行&lt;大型焰火燃放作业人员资格条件及管理&gt;和&lt;大型焰火燃放作业单位资质条件及管理&gt;有关事项的通知》（公治〔2010〕 592号）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C5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499E2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DD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E9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E1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烟花爆竹道路运输许可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46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奈曼旗公安局（运达地或者启运地）</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8B9E6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《烟花爆竹安全管理条例》</w:t>
            </w:r>
          </w:p>
          <w:p w14:paraId="241D3A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《关于优化烟花爆竹道路运输许可审批进一步深化烟花爆竹“放管服”改革工作的通知》（公治安明发〔2019〕218号）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2E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4631A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6A9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A1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1B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民用爆炸物品购买许可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05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5CA1E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《民用爆炸物品安全管理条例》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A6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3CBA7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D6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9C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DD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民用爆炸物品运输许可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06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奈曼旗公安局（运达地）</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685D5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《民用爆炸物品安全管理条例》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F3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6AB45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3D0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A2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84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剧毒化学品购买许可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06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DA8AE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《危险化学品安全管理条例》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40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563EB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78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1D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23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剧毒化学品道路运输通行许可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78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0E3C6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《危险化学品安全管理条例》</w:t>
            </w:r>
          </w:p>
          <w:p w14:paraId="1E1E89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《剧毒化学品购买和公路运输许可证件管理办法》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9D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6BACB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F81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E2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1A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放射性物品道路运输许可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1A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0B356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《中华人民共和国核安全法》</w:t>
            </w:r>
          </w:p>
          <w:p w14:paraId="7483E3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《放射性物品运输安全管理条例》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19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658AF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86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71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FD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运输危险化学品的车辆进入危险化学品运输车辆限制通行区域审批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CB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AA10D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《危险化学品安全管理条例》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71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101BE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CB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79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10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易制毒化学品购买许可（除第一类中的药品类易制毒化学品外）</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06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DC591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《中华人民共和国禁毒法》</w:t>
            </w:r>
          </w:p>
          <w:p w14:paraId="0B7143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《易制毒化学品管理条例》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1A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34628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1C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01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D6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易制毒化学品运输许可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F9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D886C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《中华人民共和国禁毒法》</w:t>
            </w:r>
          </w:p>
          <w:p w14:paraId="70806C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《易制毒化学品管理条例》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7F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60573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D0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05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BB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金融机构营业场所和金库安全防范设施建设方案审批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D6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A9A79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p w14:paraId="66CA73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《金融机构营业场所和金库安全防范设施建设许可实施办法》（公安部令第86号）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86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2169F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8B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99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6B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金融机构营业场所和金库安全防范设施建设工程验收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61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5E827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p w14:paraId="2338D0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《金融机构营业场所和金库安全防范设施建设许可实施办法》（公安部令第86号）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83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20D8C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18A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90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B1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机动车登记</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6E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5CF05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《中华人民共和国道路交通安全法》</w:t>
            </w:r>
          </w:p>
          <w:p w14:paraId="4A53A2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《中华人民共和国道路交通安全法实施条例》</w:t>
            </w:r>
          </w:p>
          <w:p w14:paraId="016AEC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《机动车登记规定》</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6C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7683B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754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FE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6E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犬类准养证核发</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42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51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《中华人民共和国动物防疫法》</w:t>
            </w:r>
          </w:p>
          <w:p w14:paraId="4657F4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《中华人民共和国传染病防治法实施办法》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2A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48F4E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6E9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AA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8B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非机动车登记</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F2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80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《中华人民共和国道路交通安全法》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F1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7FE53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87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6C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E7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机动车临时通行牌证核发</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FC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9D774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《中华人民共和国道路交通安全法》</w:t>
            </w:r>
          </w:p>
          <w:p w14:paraId="611F53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《中华人民共和国道路交通安全法实施条例》</w:t>
            </w:r>
          </w:p>
          <w:p w14:paraId="46ECBC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《机动车登记规定》</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E4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3DCE8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34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06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08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机动车检验合格标志核发</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D7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499D2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《中华人民共和国道路交通安全法》</w:t>
            </w:r>
          </w:p>
          <w:p w14:paraId="594579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《中华人民共和国道路交通安全法实施条例》</w:t>
            </w:r>
          </w:p>
          <w:p w14:paraId="79C163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《机动车登记规定》</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D4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2955B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6BF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9A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9B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机动车驾驶证核发、审验</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C1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5BB3D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《中华人民共和国道路交通安全法》</w:t>
            </w:r>
          </w:p>
          <w:p w14:paraId="202BFA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《中华人民共和国道路交通安全法实施条例》</w:t>
            </w:r>
          </w:p>
          <w:p w14:paraId="60E485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《机动车驾驶证申领和使用规定》</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F4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40880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01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00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F1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校车驾驶资格许可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E1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68A15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《校车安全管理条例》</w:t>
            </w:r>
          </w:p>
          <w:p w14:paraId="699A62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《机动车驾驶证申领和使用规定》</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B6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7852D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06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47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02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涉路施工交通安全审查</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09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DBCED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《中华人民共和国道路交通安全法》</w:t>
            </w:r>
          </w:p>
          <w:p w14:paraId="15A074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《中华人民共和国公路法》</w:t>
            </w:r>
          </w:p>
          <w:p w14:paraId="069527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《城市道路管理条例》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72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4C803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B1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5A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E8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户口迁移审批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31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797A5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《中华人民共和国户口登记条例》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AB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191D9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16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96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96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普通护照签发</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5F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奈曼旗公安局（受国家移民管理局委托实施）</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640C2A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《中华人民共和国护照法》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A6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6B7F6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E7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13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61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出入境通行证签发</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46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奈曼旗公安局（受国家移民管理局委托实施）</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EF6D5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《中华人民共和国护照法》</w:t>
            </w:r>
          </w:p>
          <w:p w14:paraId="2902DA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《中国公民因私事往来香港地区或者澳门地区的暂行管理办法》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38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209E0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C2B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AD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32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内地居民前往港澳通行证、往来港澳通行证及签注签发</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D8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奈曼旗公安局（受中华人民共和国出入境管理局委托实施）</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559AE4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《中国公民因私事往来香港地区或者澳门地区的暂行管理办法》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EC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3B041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18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84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1A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港澳居民来往内地通行证签发</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3E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奈曼旗公安局（受中华人民共和国出入境管理局委托实施）</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76154E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《中国公民因私事往来香港地区或者澳门地区的暂行管理办法》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5B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1F5D3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A2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10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E7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大陆居民往来台湾通行证及签注签发</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73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奈曼旗公安局（受中华人民共和国出入境管理局委托实施）</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287FCE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《中国公民往来台湾地区管理办法》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10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6ED67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89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B8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56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台湾居民来往大陆通行证签发</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B0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奈曼旗公安局（受中华人民共和国出入境管理局委托实施）</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1E0C1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《中国公民往来台湾地区管理办法》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01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通辽市公安局</w:t>
            </w:r>
          </w:p>
        </w:tc>
      </w:tr>
      <w:tr w14:paraId="16EE3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76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33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奈曼旗档案局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8D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延期移交档案审批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16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奈曼旗档案局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3BD0F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《中华人民共和国档案法实施条例》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44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通辽市档案局</w:t>
            </w:r>
          </w:p>
        </w:tc>
      </w:tr>
      <w:tr w14:paraId="1A907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88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0E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奈曼旗烟草专卖局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CF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烟草专卖零售许可</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D3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奈曼旗烟草专卖局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3E919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《中华人民共和国烟草专卖法》                                                                                                      《中华人民共和国烟草专卖法实施条例》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E0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内蒙古自治区通辽市烟草专卖局</w:t>
            </w:r>
          </w:p>
        </w:tc>
      </w:tr>
      <w:tr w14:paraId="67B63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4C3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B7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奈曼旗自然资源局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900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开采矿产资源审批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CA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奈曼旗自然资源局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1546A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《中华人民共和国矿产资源法》</w:t>
            </w:r>
          </w:p>
          <w:p w14:paraId="7EA64F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《中华人民共和国矿产资源法实施细则》</w:t>
            </w:r>
          </w:p>
          <w:p w14:paraId="6A4042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《矿产资源开采登记管理办法》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48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通辽市自然资源局</w:t>
            </w:r>
          </w:p>
        </w:tc>
      </w:tr>
      <w:tr w14:paraId="25AA3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A2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BF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奈曼旗自然资源局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957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建设项目用地预审与选址意见书核发</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A8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奈曼旗自然资源局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21FB3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《中华人民共和国城乡规划法》</w:t>
            </w:r>
          </w:p>
          <w:p w14:paraId="192313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《中华人民共和国土地管理法》</w:t>
            </w:r>
          </w:p>
          <w:p w14:paraId="6A4180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《中华人民共和国土地管理法实施条例》</w:t>
            </w:r>
          </w:p>
          <w:p w14:paraId="0CFB19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《建设项目用地预审管理办法》（国土资源部令第68号）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88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通辽市自然资源局</w:t>
            </w:r>
          </w:p>
        </w:tc>
      </w:tr>
      <w:tr w14:paraId="25F43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3BC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2D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奈曼旗自然资源局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216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国有建设用地使用权出让后土地使用权分割转让批准</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5B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奈曼旗自然资源局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2BE8D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《中华人民共和国城镇国有土地使用权出让和转让暂行条例》</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C4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通辽市自然资源局</w:t>
            </w:r>
          </w:p>
        </w:tc>
      </w:tr>
      <w:tr w14:paraId="328C0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8A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96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奈曼旗自然资源局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FA0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乡（镇）村企业使用集体建设用地审批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0D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奈曼旗人民政府（奈曼旗自然资源局承办）</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47B723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《中华人民共和国土地管理法》</w:t>
            </w:r>
          </w:p>
          <w:p w14:paraId="275C32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《内蒙古自治区实施〈中华人民共和国土地管理法〉办法》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C8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通辽市自然资源局</w:t>
            </w:r>
          </w:p>
        </w:tc>
      </w:tr>
      <w:tr w14:paraId="14856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5E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D8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奈曼旗自然资源局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333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乡（镇）村公共设施、公益事业使用集体建设用地审批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46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奈曼旗人民政府（奈曼旗自然资源局承办）、苏木乡镇人民政府（初审）</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065E88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《中华人民共和国土地管理法》</w:t>
            </w:r>
          </w:p>
          <w:p w14:paraId="1B4C3A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《内蒙古自治区实施〈中华人民共和国土地管理法〉办法》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F3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通辽市自然资源局</w:t>
            </w:r>
          </w:p>
        </w:tc>
      </w:tr>
      <w:tr w14:paraId="236E0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B3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13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奈曼旗自然资源局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847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临时用地审批</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11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奈曼旗自然资源局</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3D6EA4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《中华人民共和国土地管理法》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9D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通辽市自然资源局</w:t>
            </w:r>
          </w:p>
        </w:tc>
      </w:tr>
      <w:tr w14:paraId="2DF12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A0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6D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奈曼旗自然资源局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C21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开发未确定使用权的国有荒山、荒地、荒滩从事生产审查</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1C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奈曼旗人民政府（奈曼旗自然资源局承办）</w:t>
            </w:r>
          </w:p>
        </w:tc>
        <w:tc>
          <w:tcPr>
            <w:tcW w:w="4873" w:type="dxa"/>
            <w:tcBorders>
              <w:top w:val="single" w:color="000000" w:sz="4" w:space="0"/>
              <w:left w:val="single" w:color="000000" w:sz="4" w:space="0"/>
              <w:bottom w:val="single" w:color="000000" w:sz="4" w:space="0"/>
              <w:right w:val="nil"/>
            </w:tcBorders>
            <w:shd w:val="clear" w:color="auto" w:fill="auto"/>
            <w:vAlign w:val="center"/>
          </w:tcPr>
          <w:p w14:paraId="162138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《中华人民共和国土地管理法》</w:t>
            </w:r>
          </w:p>
          <w:p w14:paraId="587A5C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《中华人民共和国土地管理法实施条例》《内蒙古自治区实施〈中华人民共和国土地管理法〉办法》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FB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通辽市自然资源局</w:t>
            </w:r>
          </w:p>
        </w:tc>
      </w:tr>
      <w:tr w14:paraId="616BC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7F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827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奈曼旗自然资源局</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C43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乡村建设规划许可</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15F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苏木乡镇人民政府</w:t>
            </w:r>
          </w:p>
        </w:tc>
        <w:tc>
          <w:tcPr>
            <w:tcW w:w="4873" w:type="dxa"/>
            <w:tcBorders>
              <w:top w:val="single" w:color="000000" w:sz="4" w:space="0"/>
              <w:left w:val="single" w:color="000000" w:sz="4" w:space="0"/>
              <w:bottom w:val="single" w:color="000000" w:sz="4" w:space="0"/>
              <w:right w:val="nil"/>
            </w:tcBorders>
            <w:shd w:val="clear" w:color="auto" w:fill="FFFFFF"/>
            <w:vAlign w:val="center"/>
          </w:tcPr>
          <w:p w14:paraId="13EB8C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《中华人民共和国城乡规划法》</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BF3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通辽市自然资源局</w:t>
            </w:r>
          </w:p>
        </w:tc>
      </w:tr>
    </w:tbl>
    <w:p w14:paraId="0EA60C7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楷体_GBK" w:hAnsi="方正楷体_GBK" w:eastAsia="方正楷体_GBK" w:cs="方正楷体_GBK"/>
          <w:b/>
          <w:bCs/>
          <w:sz w:val="28"/>
          <w:szCs w:val="28"/>
        </w:rPr>
      </w:pPr>
    </w:p>
    <w:p w14:paraId="2156478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楷体_GBK" w:hAnsi="方正楷体_GBK" w:eastAsia="方正楷体_GBK" w:cs="方正楷体_GBK"/>
          <w:b/>
          <w:bCs/>
          <w:sz w:val="28"/>
          <w:szCs w:val="28"/>
        </w:rPr>
      </w:pPr>
    </w:p>
    <w:p w14:paraId="3A8AE4C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楷体_GBK" w:hAnsi="方正楷体_GBK" w:eastAsia="方正楷体_GBK" w:cs="方正楷体_GBK"/>
          <w:b/>
          <w:bCs/>
          <w:sz w:val="28"/>
          <w:szCs w:val="28"/>
        </w:rPr>
      </w:pPr>
    </w:p>
    <w:p w14:paraId="1859F2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第二部分：地方性法规、内蒙古自治区人</w:t>
      </w:r>
      <w:r>
        <w:rPr>
          <w:rFonts w:hint="eastAsia" w:ascii="方正楷体_GBK" w:hAnsi="方正楷体_GBK" w:eastAsia="方正楷体_GBK" w:cs="方正楷体_GBK"/>
          <w:b/>
          <w:bCs/>
          <w:sz w:val="32"/>
          <w:szCs w:val="32"/>
          <w:lang w:val="en-US" w:eastAsia="zh-CN"/>
        </w:rPr>
        <w:t>民</w:t>
      </w:r>
      <w:r>
        <w:rPr>
          <w:rFonts w:hint="eastAsia" w:ascii="方正楷体_GBK" w:hAnsi="方正楷体_GBK" w:eastAsia="方正楷体_GBK" w:cs="方正楷体_GBK"/>
          <w:b/>
          <w:bCs/>
          <w:sz w:val="32"/>
          <w:szCs w:val="32"/>
        </w:rPr>
        <w:t>政府规章设定的行政许可事项清单（共9项）</w:t>
      </w:r>
    </w:p>
    <w:tbl>
      <w:tblPr>
        <w:tblStyle w:val="5"/>
        <w:tblW w:w="131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8"/>
        <w:gridCol w:w="1455"/>
        <w:gridCol w:w="2445"/>
        <w:gridCol w:w="2115"/>
        <w:gridCol w:w="4860"/>
        <w:gridCol w:w="1515"/>
      </w:tblGrid>
      <w:tr w14:paraId="325FA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blHeader/>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3D901">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序号</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5C20">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旗县级主管部门</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9743">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事 项 名 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7728">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实 施 机 关</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B9AE">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设 定 和 实 施 依 据</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4B8E">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通辽市指导</w:t>
            </w:r>
          </w:p>
          <w:p w14:paraId="0ACF1AA2">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部门</w:t>
            </w:r>
          </w:p>
        </w:tc>
      </w:tr>
      <w:tr w14:paraId="30B52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2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5E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奈曼旗发展和改革委员会</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74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在危及人防工程范围采石、采沙、挖沙、取土、修建地面建筑、埋设地下管线和人防工程口部修建其他建筑物许可</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74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奈曼旗发展和改革委员会</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89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《内蒙古自治区实施&lt;中华人民共和国人民防空法&gt;办法》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8D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通辽市国防动员办公室</w:t>
            </w:r>
          </w:p>
        </w:tc>
      </w:tr>
      <w:tr w14:paraId="60D7D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EA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40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奈曼旗发展和改革委员会</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04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城市修建地下通道或者地下商场、仓库工程兼顾人民防空需要审查</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D4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奈曼旗发展和改革委员会</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20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《内蒙古自治区实施&lt;中华人民共和国人民防空法&gt;办法》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D5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通辽市国防动员办公室</w:t>
            </w:r>
          </w:p>
        </w:tc>
      </w:tr>
      <w:tr w14:paraId="07CA3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6F4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489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奈曼旗发展和改革委员会</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086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人民防空警报设施拆除审批</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41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4A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《内蒙古自治区实施&lt;中华人民共和国人民防空法&gt;办法》</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45E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通辽市国防动员办公室</w:t>
            </w:r>
          </w:p>
        </w:tc>
      </w:tr>
      <w:tr w14:paraId="7E620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FC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B2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9A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出售、购买、利用非国家重点陆生野生动物及其制品审批</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73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EA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《内蒙古自治区实施〈中华人民共和国野生动物保护法〉办法》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69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通辽市林业和草原局</w:t>
            </w:r>
          </w:p>
        </w:tc>
      </w:tr>
      <w:tr w14:paraId="0D247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9A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91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DB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在国有林区开发森林旅游建设项目审批</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7A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70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《内蒙古自治区实施〈中华人民共和国森林法〉办法》</w:t>
            </w:r>
          </w:p>
          <w:p w14:paraId="27B1E8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《内蒙古自治区人民政府关于分级审批、下放和取消部分行政审批项目的决定》（内政发〔2014〕58号）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83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通辽市林业和草原局</w:t>
            </w:r>
          </w:p>
        </w:tc>
      </w:tr>
      <w:tr w14:paraId="5E552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C3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BC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3D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非国家重点保护陆生野生动物人工繁育许可证核发</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F4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奈曼旗林业和草原局</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4C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《内蒙古自治区实施〈中华人民共和国野生动物保护法〉办法》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67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通辽市林业和草原局</w:t>
            </w:r>
          </w:p>
        </w:tc>
      </w:tr>
      <w:tr w14:paraId="03C02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FFE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349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奈曼旗市场监督管理局</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E8A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食品生产加工小作坊登记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C5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5C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《内蒙古自治区食品生产加工小作坊和食品摊贩管理条例》</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23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通辽市市场监督管理局</w:t>
            </w:r>
          </w:p>
        </w:tc>
      </w:tr>
      <w:tr w14:paraId="35AEE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D4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68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奈曼旗水务局</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7B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新建、改建、扩建农村牧区饮用水供水工程审查</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31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奈曼旗水务局</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40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《内蒙古自治区农村牧区饮用水供水条例》</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1D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通辽市水务局</w:t>
            </w:r>
          </w:p>
        </w:tc>
      </w:tr>
      <w:tr w14:paraId="4C01C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715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812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奈曼旗住房和城乡建设局</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CD3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供热经营许可</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BF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奈曼旗行政审批政务服务与数据管理局</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84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《内蒙古自治区城镇供热条例》</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BC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通辽市住房和城乡建设局</w:t>
            </w:r>
          </w:p>
        </w:tc>
      </w:tr>
    </w:tbl>
    <w:p w14:paraId="6D231D0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p>
    <w:sectPr>
      <w:footerReference r:id="rId3" w:type="default"/>
      <w:pgSz w:w="16838" w:h="11906" w:orient="landscape"/>
      <w:pgMar w:top="1587" w:right="2098" w:bottom="1474" w:left="1984" w:header="851" w:footer="992" w:gutter="0"/>
      <w:pgNumType w:fmt="decimal" w:start="3"/>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77A1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20D4D">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820D4D">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Y2JhNjU0NzA1OGYyZGM4ZmZkYTQxZWI1NjVmYmIifQ=="/>
  </w:docVars>
  <w:rsids>
    <w:rsidRoot w:val="0DA5142E"/>
    <w:rsid w:val="04AB756F"/>
    <w:rsid w:val="0AA43604"/>
    <w:rsid w:val="0DA5142E"/>
    <w:rsid w:val="0F696B20"/>
    <w:rsid w:val="149C1746"/>
    <w:rsid w:val="25CD79B1"/>
    <w:rsid w:val="37C130EE"/>
    <w:rsid w:val="39727326"/>
    <w:rsid w:val="3DDA0A65"/>
    <w:rsid w:val="3EEF22EE"/>
    <w:rsid w:val="466C2476"/>
    <w:rsid w:val="4A3D4856"/>
    <w:rsid w:val="4F6B3C13"/>
    <w:rsid w:val="514539FF"/>
    <w:rsid w:val="521C7446"/>
    <w:rsid w:val="52E37F64"/>
    <w:rsid w:val="52EC506B"/>
    <w:rsid w:val="53093230"/>
    <w:rsid w:val="5A47254F"/>
    <w:rsid w:val="5A916985"/>
    <w:rsid w:val="5DEA21A7"/>
    <w:rsid w:val="622445E4"/>
    <w:rsid w:val="62864468"/>
    <w:rsid w:val="6388493C"/>
    <w:rsid w:val="6BA93625"/>
    <w:rsid w:val="6FD66A2F"/>
    <w:rsid w:val="72B33057"/>
    <w:rsid w:val="7A4D5D20"/>
    <w:rsid w:val="7EAD4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20827</Words>
  <Characters>21544</Characters>
  <Lines>0</Lines>
  <Paragraphs>0</Paragraphs>
  <TotalTime>13</TotalTime>
  <ScaleCrop>false</ScaleCrop>
  <LinksUpToDate>false</LinksUpToDate>
  <CharactersWithSpaces>21700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2024-06-05T01:18:00Z</dcterms:created>
  <dc:creator>WHYFB</dc:creator>
  <cp:lastModifiedBy>小炸毛</cp:lastModifiedBy>
  <cp:lastPrinted>2024-08-05T01:06:00Z</cp:lastPrinted>
  <dcterms:modified xsi:type="dcterms:W3CDTF">2024-09-09T08:27:06Z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30711324E0CD40799BF6495A2E55AAC7_13</vt:lpwstr>
  </property>
</Properties>
</file>