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服务业纳统奖励标准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ind w:left="0" w:firstLine="0"/>
        <w:jc w:val="center"/>
        <w:textAlignment w:val="bottom"/>
        <w:rPr>
          <w:rFonts w:hint="default" w:ascii="Times New Roman" w:hAnsi="Times New Roman" w:eastAsia="方正黑体简体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322"/>
        <w:tblOverlap w:val="never"/>
        <w:tblW w:w="562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2922"/>
        <w:gridCol w:w="2062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行业名称</w:t>
            </w:r>
          </w:p>
        </w:tc>
        <w:tc>
          <w:tcPr>
            <w:tcW w:w="1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纳统标准</w:t>
            </w:r>
          </w:p>
        </w:tc>
        <w:tc>
          <w:tcPr>
            <w:tcW w:w="1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奖励金额（万元）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hint="default" w:ascii="Times New Roman" w:hAnsi="Times New Roman" w:eastAsia="方正黑体简体" w:cs="Times New Roman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hint="default" w:ascii="Times New Roman" w:hAnsi="Times New Roman" w:eastAsia="方正黑体简体" w:cs="Times New Roman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新纳统服务业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市场主体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新成立、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合并重组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kern w:val="0"/>
                <w:sz w:val="28"/>
                <w:szCs w:val="28"/>
              </w:rPr>
              <w:t>市场主体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信息传输、软件和信息技术服务业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年营业收入2000万元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lang w:val="en-US" w:eastAsia="zh-CN" w:bidi="ar-SA"/>
              </w:rPr>
              <w:t>交通运输、仓储和邮政业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年营业收入2000万元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lang w:val="en-US" w:eastAsia="zh-CN" w:bidi="ar-SA"/>
              </w:rPr>
              <w:t>卫生行业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年营业收入2000万元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科学研究和技术服务业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年营业收入1000万元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lang w:val="en-US" w:eastAsia="zh-CN" w:bidi="ar-SA"/>
              </w:rPr>
              <w:t>物业管理、房地产中介服务、房地产租赁经营和其他房地产业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年营业收入1000万元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年营业收入1000万元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居民服务、修理和其他服务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年营业收入500万元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年营业收入500万元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租赁和商务服务业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年营业收入1000万元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文化、体育和娱乐业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年营业收入500万元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批发业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年主营收入2000万元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零售业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年主营收入500万元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住宿业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年主营收入200万元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餐饮业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年主营收入200万元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8"/>
                <w:szCs w:val="28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0" w:lineRule="exact"/>
        <w:ind w:left="0" w:firstLine="0"/>
        <w:textAlignment w:val="bottom"/>
        <w:rPr>
          <w:rFonts w:hint="eastAsia" w:ascii="仿宋_GB2312" w:hAns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6" w:type="default"/>
      <w:headerReference r:id="rId5" w:type="even"/>
      <w:footerReference r:id="rId7" w:type="even"/>
      <w:footnotePr>
        <w:numFmt w:val="decimalHalfWidth"/>
      </w:footnotePr>
      <w:endnotePr>
        <w:numFmt w:val="chineseCounting"/>
      </w:endnotePr>
      <w:pgSz w:w="11906" w:h="16838"/>
      <w:pgMar w:top="2098" w:right="1474" w:bottom="1984" w:left="1588" w:header="851" w:footer="1587" w:gutter="0"/>
      <w:pgNumType w:start="1"/>
      <w:cols w:space="0" w:num="1"/>
      <w:titlePg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0" w:firstLine="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6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spacing w:line="1" w:lineRule="atLea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spacing w:line="1" w:lineRule="atLeast"/>
      <w:ind w:right="360"/>
    </w:pPr>
    <w:r>
      <mc:AlternateContent>
        <mc:Choice Requires="wps">
          <w:drawing>
            <wp:inline distT="0" distB="0" distL="114300" distR="114300">
              <wp:extent cx="5615940" cy="323850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65" w:lineRule="atLeast"/>
                            <w:ind w:firstLine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25.5pt;width:442.2pt;" filled="f" stroked="f" coordsize="21600,21600" o:gfxdata="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wTbnPUAAAABAEAAA8AAAAAAAAAAQAgAAAAIgAAAGRycy9kb3ducmV2LnhtbFBLAQIUABQA&#10;AAAIAIdO4kAU2/EsuwEAAHI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65" w:lineRule="atLeast"/>
                      <w:ind w:firstLine="0"/>
                      <w:jc w:val="center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-</w:t>
                    </w:r>
                    <w:r>
                      <w:rPr>
                        <w:rFonts w:hint="eastAsia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</w:rPr>
                      <w:t>-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72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9i4dtUAAAAFAQAADwAAAAAAAAABACAAAAAiAAAAZHJzL2Rvd25yZXYueG1sUEsBAhQA&#10;FAAAAAgAh07iQHRyY628AQAAc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2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426234BF"/>
    <w:rsid w:val="426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仿宋_GB2312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2024-06-03T11:27:00Z</dcterms:created>
  <dc:creator>WPS_1687660574</dc:creator>
  <cp:lastModifiedBy>WPS_1687660574</cp:lastModifiedBy>
  <dcterms:modified xsi:type="dcterms:W3CDTF">2024-06-03T11:27:32Z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8E868CEDE04749A2890A0B2653ACD9A6_11</vt:lpwstr>
  </property>
</Properties>
</file>