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854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left"/>
        <w:textAlignment w:val="baseline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Toc11004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zh-CN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zh-CN" w:eastAsia="zh-CN"/>
        </w:rPr>
        <w:t>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  <w:bookmarkEnd w:id="0"/>
    </w:p>
    <w:p w14:paraId="6E4A2A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奈曼旗重点涉气企业名单</w:t>
      </w:r>
    </w:p>
    <w:p w14:paraId="635DC9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240" w:lineRule="auto"/>
        <w:ind w:left="0" w:leftChars="0" w:right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/>
        </w:rPr>
      </w:pPr>
    </w:p>
    <w:tbl>
      <w:tblPr>
        <w:tblStyle w:val="3"/>
        <w:tblpPr w:leftFromText="180" w:rightFromText="180" w:vertAnchor="text" w:horzAnchor="page" w:tblpX="1434" w:tblpY="98"/>
        <w:tblOverlap w:val="never"/>
        <w:tblW w:w="9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4621"/>
        <w:gridCol w:w="3754"/>
      </w:tblGrid>
      <w:tr w14:paraId="76C7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9AA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val="zh-CN" w:eastAsia="zh-CN"/>
              </w:rPr>
              <w:t>序号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3DA9C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val="zh-CN" w:eastAsia="zh-CN"/>
              </w:rPr>
              <w:t>企业名称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138C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val="zh-CN" w:eastAsia="zh-CN"/>
              </w:rPr>
              <w:t>行业名称</w:t>
            </w:r>
          </w:p>
        </w:tc>
      </w:tr>
      <w:tr w14:paraId="2708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CEB30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1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3053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通辽中联水泥有限公司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997F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水泥制造</w:t>
            </w:r>
          </w:p>
        </w:tc>
      </w:tr>
      <w:tr w14:paraId="7566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A921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2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C9AA2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奈曼旗宏基水泥有限公司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886E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水泥制造</w:t>
            </w:r>
          </w:p>
        </w:tc>
      </w:tr>
      <w:tr w14:paraId="0511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AA639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3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AF743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内蒙古和谊镍铬复合材料有限公司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70B6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铁合金</w:t>
            </w:r>
          </w:p>
        </w:tc>
      </w:tr>
      <w:tr w14:paraId="325D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7E204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4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6E89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奈曼旗华强供热有限公司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9A963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热力生产和供应</w:t>
            </w:r>
          </w:p>
        </w:tc>
      </w:tr>
      <w:tr w14:paraId="2D07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2FCF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5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3532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内蒙古源怡能源有限公司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7193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火力发电</w:t>
            </w:r>
          </w:p>
        </w:tc>
      </w:tr>
      <w:tr w14:paraId="5AC0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6159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6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457E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奈曼旗华明物业服务有限公司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63296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热力生产和供应</w:t>
            </w:r>
          </w:p>
        </w:tc>
      </w:tr>
      <w:tr w14:paraId="5726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E8C6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7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720D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en-US" w:eastAsia="zh-CN"/>
              </w:rPr>
              <w:t>内蒙古（奈曼）经安有色金属材料</w:t>
            </w:r>
          </w:p>
          <w:p w14:paraId="5E90C47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966E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en-US" w:eastAsia="zh-CN"/>
              </w:rPr>
              <w:t>有色金属冶炼</w:t>
            </w:r>
          </w:p>
        </w:tc>
      </w:tr>
      <w:tr w14:paraId="7976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65BD2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8840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华明商砼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76A7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2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val="zh-CN" w:eastAsia="zh-CN"/>
              </w:rPr>
              <w:t>水泥制造</w:t>
            </w:r>
          </w:p>
        </w:tc>
      </w:tr>
    </w:tbl>
    <w:p w14:paraId="6AA62F1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9694125"/>
    <w:rsid w:val="296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character" w:customStyle="1" w:styleId="5">
    <w:name w:val="正文文本 (2) + 13 pt"/>
    <w:basedOn w:val="6"/>
    <w:unhideWhenUsed/>
    <w:qFormat/>
    <w:uiPriority w:val="99"/>
    <w:rPr>
      <w:rFonts w:hint="eastAsia"/>
      <w:spacing w:val="0"/>
      <w:sz w:val="26"/>
      <w:szCs w:val="24"/>
    </w:rPr>
  </w:style>
  <w:style w:type="character" w:customStyle="1" w:styleId="6">
    <w:name w:val="正文文本 (2)_"/>
    <w:basedOn w:val="4"/>
    <w:link w:val="7"/>
    <w:unhideWhenUsed/>
    <w:qFormat/>
    <w:uiPriority w:val="99"/>
    <w:rPr>
      <w:rFonts w:hint="eastAsia" w:ascii="宋体" w:hAnsi="宋体" w:eastAsia="宋体"/>
      <w:spacing w:val="20"/>
      <w:sz w:val="30"/>
      <w:szCs w:val="24"/>
    </w:rPr>
  </w:style>
  <w:style w:type="paragraph" w:customStyle="1" w:styleId="7">
    <w:name w:val="正文文本 (2)"/>
    <w:basedOn w:val="1"/>
    <w:link w:val="6"/>
    <w:unhideWhenUsed/>
    <w:qFormat/>
    <w:uiPriority w:val="99"/>
    <w:pPr>
      <w:shd w:val="clear" w:color="auto" w:fill="FFFFFF"/>
      <w:spacing w:before="780" w:after="1200" w:line="240" w:lineRule="atLeast"/>
      <w:ind w:hanging="860"/>
      <w:jc w:val="right"/>
    </w:pPr>
    <w:rPr>
      <w:rFonts w:hint="eastAsia" w:ascii="宋体" w:hAnsi="宋体" w:eastAsia="宋体"/>
      <w:spacing w:val="2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2024-08-23T07:38:00Z</dcterms:created>
  <dc:creator>WPS_1687660574</dc:creator>
  <cp:lastModifiedBy>WPS_1687660574</cp:lastModifiedBy>
  <dcterms:modified xsi:type="dcterms:W3CDTF">2024-08-23T07:39:06Z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9C4CC9618A2B42FF8A3681BDFFD26A46_11</vt:lpwstr>
  </property>
</Properties>
</file>