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FB93F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210" w:afterAutospacing="0" w:line="21" w:lineRule="atLeast"/>
        <w:ind w:left="0" w:right="0" w:firstLine="0"/>
        <w:jc w:val="center"/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</w:rPr>
      </w:pPr>
      <w:r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</w:rPr>
        <w:t xml:space="preserve">【反邪教宣传】 五福堂社区开展“反对邪教 </w:t>
      </w:r>
      <w:r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i w:val="0"/>
          <w:iCs w:val="0"/>
          <w:caps w:val="0"/>
          <w:spacing w:val="8"/>
          <w:sz w:val="36"/>
          <w:szCs w:val="36"/>
          <w:bdr w:val="none" w:color="auto" w:sz="0" w:space="0"/>
          <w:shd w:val="clear" w:fill="FFFFFF"/>
        </w:rPr>
        <w:t>共筑平安”宣传活动</w:t>
      </w:r>
    </w:p>
    <w:p w14:paraId="6F6640B6">
      <w:pPr>
        <w:rPr>
          <w:rFonts w:hint="eastAsia"/>
        </w:rPr>
      </w:pPr>
    </w:p>
    <w:p w14:paraId="0D136F1C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t>为进一步深化反邪教工作，持续推进反邪教宣传教育，切实提高辖区居民识邪、辨邪、防邪、拒邪的意识和能力。2024年9月11日，五福堂社区组织志愿者开展反邪教宣传教育活动。</w:t>
      </w:r>
    </w:p>
    <w:p w14:paraId="60599368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 w14:paraId="44F40C1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 w14:paraId="07A2E455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6350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01292C4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2" name="图片 2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C5B7D5B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 w14:paraId="7BCE316E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t>活动中，志愿者在辖区人流密集处对居民进行反邪教知识讲解，从“什么是邪教、邪教的种类、邪教的危害、与反邪教相关的法律法规、如何反对和抵制邪教”五个方面向居民介绍了邪教的本质、活动特点、邪教所造成的危害等进行了深入细致的阐述，教育广大居民要远离邪教，用科学知识、科学精神、科学方法来指导我们的生活，在收到邪教信息时，要“不信、不听、不传”，共同维护社会的稳定。</w:t>
      </w:r>
    </w:p>
    <w:p w14:paraId="75953697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37000"/>
            <wp:effectExtent l="0" t="0" r="1905" b="6350"/>
            <wp:docPr id="3" name="图片 3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3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15FEA50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 w14:paraId="30CF3DFC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</w:pPr>
    </w:p>
    <w:p w14:paraId="144192EE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drawing>
          <wp:inline distT="0" distB="0" distL="114300" distR="114300">
            <wp:extent cx="5255895" cy="3942080"/>
            <wp:effectExtent l="0" t="0" r="1905" b="1270"/>
            <wp:docPr id="4" name="图片 4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55895" cy="39420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8655AD4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 w:bidi="ar"/>
        </w:rPr>
        <w:t>五福堂社区通过反邪教宣传活动，加强了群众抵御邪教传播的自觉性，提高了辖区居民识别邪教抗拒邪教的能力，巩固了居民的自我防范意识，也促进了社区反邪教工作的深入开展。</w:t>
      </w:r>
    </w:p>
    <w:p w14:paraId="2F5F2D9E">
      <w:pPr>
        <w:rPr>
          <w:rFonts w:hint="eastAsia" w:ascii="仿宋" w:hAnsi="仿宋" w:eastAsia="仿宋" w:cs="仿宋"/>
          <w:sz w:val="30"/>
          <w:szCs w:val="30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5MzU2MTZiY2Q0ZDRmZjBkZjgyYjBhYzZjMzdkODQifQ=="/>
  </w:docVars>
  <w:rsids>
    <w:rsidRoot w:val="00000000"/>
    <w:rsid w:val="78530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2024-09-18T07:44:20Z</dcterms:created>
  <dc:creator>Administrator</dc:creator>
  <cp:lastModifiedBy>宁求安</cp:lastModifiedBy>
  <dcterms:modified xsi:type="dcterms:W3CDTF">2024-09-18T07:47:12Z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01B8A78686544816A31F8E7542DDD6DE_12</vt:lpwstr>
  </property>
</Properties>
</file>