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webp"/>
  <Override PartName="/word/media/image10.webp" ContentType="image/webp"/>
  <Override PartName="/word/media/image11.webp" ContentType="image/webp"/>
  <Override PartName="/word/media/image12.webp" ContentType="image/webp"/>
  <Override PartName="/word/media/image13.webp" ContentType="image/webp"/>
  <Override PartName="/word/media/image14.webp" ContentType="image/webp"/>
  <Override PartName="/word/media/image15.webp" ContentType="image/webp"/>
  <Override PartName="/word/media/image16.webp" ContentType="image/webp"/>
  <Override PartName="/word/media/image17.webp" ContentType="image/webp"/>
  <Override PartName="/word/media/image2.webp" ContentType="image/webp"/>
  <Override PartName="/word/media/image3.webp" ContentType="image/webp"/>
  <Override PartName="/word/media/image4.webp" ContentType="image/webp"/>
  <Override PartName="/word/media/image5.webp" ContentType="image/webp"/>
  <Override PartName="/word/media/image6.webp" ContentType="image/webp"/>
  <Override PartName="/word/media/image7.webp" ContentType="image/webp"/>
  <Override PartName="/word/media/image8.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405B2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黑体" w:hAnsi="黑体" w:eastAsia="黑体" w:cs="黑体"/>
          <w:i w:val="0"/>
          <w:iCs w:val="0"/>
          <w:caps w:val="0"/>
          <w:spacing w:val="8"/>
          <w:sz w:val="36"/>
          <w:szCs w:val="36"/>
          <w:bdr w:val="none" w:color="auto" w:sz="0" w:space="0"/>
          <w:shd w:val="clear" w:fill="FFFFFF"/>
        </w:rPr>
      </w:pPr>
      <w:r>
        <w:rPr>
          <w:rFonts w:hint="eastAsia" w:ascii="黑体" w:hAnsi="黑体" w:eastAsia="黑体" w:cs="黑体"/>
          <w:i w:val="0"/>
          <w:iCs w:val="0"/>
          <w:caps w:val="0"/>
          <w:spacing w:val="8"/>
          <w:sz w:val="36"/>
          <w:szCs w:val="36"/>
          <w:bdr w:val="none" w:color="auto" w:sz="0" w:space="0"/>
          <w:shd w:val="clear" w:fill="FFFFFF"/>
        </w:rPr>
        <w:t>【民生实事】 “问需于民”引进物业 弃管小区</w:t>
      </w:r>
      <w:r>
        <w:rPr>
          <w:rFonts w:hint="eastAsia" w:ascii="黑体" w:hAnsi="黑体" w:eastAsia="黑体" w:cs="黑体"/>
          <w:i w:val="0"/>
          <w:iCs w:val="0"/>
          <w:caps w:val="0"/>
          <w:spacing w:val="8"/>
          <w:sz w:val="36"/>
          <w:szCs w:val="36"/>
          <w:bdr w:val="none" w:color="auto" w:sz="0" w:space="0"/>
          <w:shd w:val="clear" w:fill="FFFFFF"/>
          <w:lang w:val="en-US" w:eastAsia="zh-CN"/>
        </w:rPr>
        <w:t xml:space="preserve">    </w:t>
      </w:r>
      <w:r>
        <w:rPr>
          <w:rFonts w:hint="eastAsia" w:ascii="黑体" w:hAnsi="黑体" w:eastAsia="黑体" w:cs="黑体"/>
          <w:i w:val="0"/>
          <w:iCs w:val="0"/>
          <w:caps w:val="0"/>
          <w:spacing w:val="8"/>
          <w:sz w:val="36"/>
          <w:szCs w:val="36"/>
          <w:bdr w:val="none" w:color="auto" w:sz="0" w:space="0"/>
          <w:shd w:val="clear" w:fill="FFFFFF"/>
        </w:rPr>
        <w:t>焕发新活力</w:t>
      </w:r>
    </w:p>
    <w:p w14:paraId="16EE2C45">
      <w:pPr>
        <w:rPr>
          <w:rFonts w:hint="eastAsia"/>
        </w:rPr>
      </w:pPr>
    </w:p>
    <w:p w14:paraId="1FDE66DE">
      <w:pPr>
        <w:keepNext w:val="0"/>
        <w:keepLines w:val="0"/>
        <w:widowControl/>
        <w:suppressLineNumbers w:val="0"/>
        <w:jc w:val="left"/>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t>  “小物业”牵动“大民生”，居民群众在哪里，民生需求就在哪里，党建引领就在哪里。五福堂社区坚持以党建引领小区物业管理，将物业服务纳入社区治理体系，围绕居民急难愁盼问题，精准施策，迎来了弃管小区的“新未来”。五福堂社区宇阳新城小区由于无物业服务公司导致小区内乱堆乱放清理不及时、外来车辆乱停放等问题日益突出。为改变这个面貌，推动基层治理精细化，提升居民生活幸福感，在党建引领基层治理下，五福堂社区党委指导小区业主委员会于今年6月份成功引进了新的物业服务公司，有效填补了小区无物业服务空白。</w:t>
      </w:r>
    </w:p>
    <w:p w14:paraId="0B1FCEE2">
      <w:pPr>
        <w:keepNext w:val="0"/>
        <w:keepLines w:val="0"/>
        <w:widowControl/>
        <w:suppressLineNumbers w:val="0"/>
        <w:jc w:val="left"/>
        <w:rPr>
          <w:rFonts w:hint="eastAsia" w:ascii="仿宋" w:hAnsi="仿宋" w:eastAsia="仿宋" w:cs="仿宋"/>
          <w:kern w:val="0"/>
          <w:sz w:val="30"/>
          <w:szCs w:val="30"/>
          <w:lang w:val="en-US" w:eastAsia="zh-CN" w:bidi="ar"/>
        </w:rPr>
      </w:pPr>
    </w:p>
    <w:p w14:paraId="75FDFC95">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drawing>
          <wp:inline distT="0" distB="0" distL="114300" distR="114300">
            <wp:extent cx="5255895" cy="3665855"/>
            <wp:effectExtent l="0" t="0" r="1905" b="1079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55895" cy="3665855"/>
                    </a:xfrm>
                    <a:prstGeom prst="rect">
                      <a:avLst/>
                    </a:prstGeom>
                    <a:noFill/>
                    <a:ln w="9525">
                      <a:noFill/>
                    </a:ln>
                  </pic:spPr>
                </pic:pic>
              </a:graphicData>
            </a:graphic>
          </wp:inline>
        </w:drawing>
      </w:r>
    </w:p>
    <w:p w14:paraId="21713972">
      <w:pPr>
        <w:keepNext w:val="0"/>
        <w:keepLines w:val="0"/>
        <w:widowControl/>
        <w:suppressLineNumbers w:val="0"/>
        <w:jc w:val="left"/>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drawing>
          <wp:inline distT="0" distB="0" distL="114300" distR="114300">
            <wp:extent cx="5255895" cy="3937000"/>
            <wp:effectExtent l="0" t="0" r="1905" b="635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5255895" cy="3937000"/>
                    </a:xfrm>
                    <a:prstGeom prst="rect">
                      <a:avLst/>
                    </a:prstGeom>
                    <a:noFill/>
                    <a:ln w="9525">
                      <a:noFill/>
                    </a:ln>
                  </pic:spPr>
                </pic:pic>
              </a:graphicData>
            </a:graphic>
          </wp:inline>
        </w:drawing>
      </w:r>
    </w:p>
    <w:p w14:paraId="1A20142E">
      <w:pPr>
        <w:keepNext w:val="0"/>
        <w:keepLines w:val="0"/>
        <w:widowControl/>
        <w:suppressLineNumbers w:val="0"/>
        <w:jc w:val="left"/>
        <w:rPr>
          <w:rFonts w:hint="eastAsia" w:ascii="仿宋" w:hAnsi="仿宋" w:eastAsia="仿宋" w:cs="仿宋"/>
          <w:kern w:val="0"/>
          <w:sz w:val="30"/>
          <w:szCs w:val="30"/>
          <w:lang w:val="en-US" w:eastAsia="zh-CN" w:bidi="ar"/>
        </w:rPr>
      </w:pPr>
    </w:p>
    <w:p w14:paraId="66E8D3B6">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rPr>
      </w:pPr>
      <w:r>
        <w:rPr>
          <w:rFonts w:hint="eastAsia" w:ascii="仿宋" w:hAnsi="仿宋" w:eastAsia="仿宋" w:cs="仿宋"/>
          <w:kern w:val="0"/>
          <w:sz w:val="30"/>
          <w:szCs w:val="30"/>
          <w:lang w:val="en-US" w:eastAsia="zh-CN" w:bidi="ar"/>
        </w:rPr>
        <w:t>顺满物业服务公司进驻后，迅速组织大量的人力物力积极投身小区的建设中，积极采取有力措施，每次居民提出急、难问题，物业公司第一时间积极主动解决，小区环境旧貌换新颜。自顺满物业入住以来，小区正悄然焕发生机。</w:t>
      </w:r>
    </w:p>
    <w:p w14:paraId="53BFC6A0">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drawing>
          <wp:inline distT="0" distB="0" distL="114300" distR="114300">
            <wp:extent cx="5255895" cy="2738755"/>
            <wp:effectExtent l="0" t="0" r="1905" b="444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255895" cy="2738755"/>
                    </a:xfrm>
                    <a:prstGeom prst="rect">
                      <a:avLst/>
                    </a:prstGeom>
                    <a:noFill/>
                    <a:ln w="9525">
                      <a:noFill/>
                    </a:ln>
                  </pic:spPr>
                </pic:pic>
              </a:graphicData>
            </a:graphic>
          </wp:inline>
        </w:drawing>
      </w:r>
    </w:p>
    <w:p w14:paraId="5004DE4D">
      <w:pPr>
        <w:keepNext w:val="0"/>
        <w:keepLines w:val="0"/>
        <w:widowControl/>
        <w:suppressLineNumbers w:val="0"/>
        <w:jc w:val="left"/>
        <w:rPr>
          <w:rFonts w:hint="eastAsia" w:ascii="仿宋" w:hAnsi="仿宋" w:eastAsia="仿宋" w:cs="仿宋"/>
          <w:kern w:val="0"/>
          <w:sz w:val="30"/>
          <w:szCs w:val="30"/>
          <w:lang w:val="en-US" w:eastAsia="zh-CN" w:bidi="ar"/>
        </w:rPr>
      </w:pPr>
      <w:r>
        <w:rPr>
          <w:rStyle w:val="5"/>
          <w:rFonts w:hint="eastAsia" w:ascii="仿宋" w:hAnsi="仿宋" w:eastAsia="仿宋" w:cs="仿宋"/>
          <w:kern w:val="0"/>
          <w:sz w:val="30"/>
          <w:szCs w:val="30"/>
          <w:lang w:val="en-US" w:eastAsia="zh-CN" w:bidi="ar"/>
        </w:rPr>
        <w:t>   专业服务，解民忧。</w:t>
      </w:r>
      <w:r>
        <w:rPr>
          <w:rFonts w:hint="eastAsia" w:ascii="仿宋" w:hAnsi="仿宋" w:eastAsia="仿宋" w:cs="仿宋"/>
          <w:kern w:val="0"/>
          <w:sz w:val="30"/>
          <w:szCs w:val="30"/>
          <w:lang w:val="en-US" w:eastAsia="zh-CN" w:bidi="ar"/>
        </w:rPr>
        <w:t>为满足居民对小区生活服务的需求，顺满物业入住后对小区环境卫生、公共设备等方面都进行了整改。保洁员每天定时打扫卫生、维修工对公共设备进行全面检查，对于小区水管破损、下水道堵塞、线路老化杂乱等问题及时进行维修，解决了居民的燃眉之急。</w:t>
      </w:r>
    </w:p>
    <w:p w14:paraId="4EF74198">
      <w:pPr>
        <w:keepNext w:val="0"/>
        <w:keepLines w:val="0"/>
        <w:widowControl/>
        <w:suppressLineNumbers w:val="0"/>
        <w:jc w:val="left"/>
        <w:rPr>
          <w:rFonts w:hint="eastAsia" w:ascii="仿宋" w:hAnsi="仿宋" w:eastAsia="仿宋" w:cs="仿宋"/>
          <w:kern w:val="0"/>
          <w:sz w:val="30"/>
          <w:szCs w:val="30"/>
          <w:lang w:val="en-US" w:eastAsia="zh-CN" w:bidi="ar"/>
        </w:rPr>
      </w:pPr>
    </w:p>
    <w:p w14:paraId="044CC80E">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drawing>
          <wp:inline distT="0" distB="0" distL="114300" distR="114300">
            <wp:extent cx="5255895" cy="3937000"/>
            <wp:effectExtent l="0" t="0" r="1905" b="635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5255895" cy="3937000"/>
                    </a:xfrm>
                    <a:prstGeom prst="rect">
                      <a:avLst/>
                    </a:prstGeom>
                    <a:noFill/>
                    <a:ln w="9525">
                      <a:noFill/>
                    </a:ln>
                  </pic:spPr>
                </pic:pic>
              </a:graphicData>
            </a:graphic>
          </wp:inline>
        </w:drawing>
      </w:r>
    </w:p>
    <w:p w14:paraId="796C5B06">
      <w:pPr>
        <w:keepNext w:val="0"/>
        <w:keepLines w:val="0"/>
        <w:widowControl/>
        <w:suppressLineNumbers w:val="0"/>
        <w:jc w:val="left"/>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drawing>
          <wp:inline distT="0" distB="0" distL="114300" distR="114300">
            <wp:extent cx="5255895" cy="3937000"/>
            <wp:effectExtent l="0" t="0" r="1905" b="635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5255895" cy="3937000"/>
                    </a:xfrm>
                    <a:prstGeom prst="rect">
                      <a:avLst/>
                    </a:prstGeom>
                    <a:noFill/>
                    <a:ln w="9525">
                      <a:noFill/>
                    </a:ln>
                  </pic:spPr>
                </pic:pic>
              </a:graphicData>
            </a:graphic>
          </wp:inline>
        </w:drawing>
      </w:r>
    </w:p>
    <w:p w14:paraId="5E47F991">
      <w:pPr>
        <w:keepNext w:val="0"/>
        <w:keepLines w:val="0"/>
        <w:widowControl/>
        <w:suppressLineNumbers w:val="0"/>
        <w:jc w:val="left"/>
        <w:rPr>
          <w:rFonts w:hint="eastAsia" w:ascii="仿宋" w:hAnsi="仿宋" w:eastAsia="仿宋" w:cs="仿宋"/>
          <w:kern w:val="0"/>
          <w:sz w:val="30"/>
          <w:szCs w:val="30"/>
          <w:lang w:val="en-US" w:eastAsia="zh-CN" w:bidi="ar"/>
        </w:rPr>
      </w:pPr>
    </w:p>
    <w:p w14:paraId="20C56726">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drawing>
          <wp:inline distT="0" distB="0" distL="114300" distR="114300">
            <wp:extent cx="5255895" cy="3942080"/>
            <wp:effectExtent l="0" t="0" r="1905" b="1270"/>
            <wp:docPr id="6" name="图片 6" descr="IMG_256"/>
            <wp:cNvGraphicFramePr/>
            <a:graphic xmlns:a="http://schemas.openxmlformats.org/drawingml/2006/main">
              <a:graphicData uri="http://schemas.openxmlformats.org/drawingml/2006/picture">
                <pic:pic xmlns:pic="http://schemas.openxmlformats.org/drawingml/2006/picture">
                  <pic:nvPicPr>
                    <pic:cNvPr id="6" name="图片 6" descr="IMG_256"/>
                    <pic:cNvPicPr/>
                  </pic:nvPicPr>
                  <pic:blipFill>
                    <a:blip r:embed="rId9"/>
                    <a:stretch>
                      <a:fillRect/>
                    </a:stretch>
                  </pic:blipFill>
                  <pic:spPr>
                    <a:xfrm>
                      <a:off x="0" y="0"/>
                      <a:ext cx="5255895" cy="3942080"/>
                    </a:xfrm>
                    <a:prstGeom prst="rect">
                      <a:avLst/>
                    </a:prstGeom>
                    <a:noFill/>
                    <a:ln w="9525">
                      <a:noFill/>
                    </a:ln>
                  </pic:spPr>
                </pic:pic>
              </a:graphicData>
            </a:graphic>
          </wp:inline>
        </w:drawing>
      </w:r>
    </w:p>
    <w:p w14:paraId="0D22CBA7">
      <w:pPr>
        <w:keepNext w:val="0"/>
        <w:keepLines w:val="0"/>
        <w:widowControl/>
        <w:suppressLineNumbers w:val="0"/>
        <w:jc w:val="left"/>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drawing>
          <wp:inline distT="0" distB="0" distL="114300" distR="114300">
            <wp:extent cx="5255895" cy="3942080"/>
            <wp:effectExtent l="0" t="0" r="1905" b="1270"/>
            <wp:docPr id="7" name="图片 7" descr="IMG_256"/>
            <wp:cNvGraphicFramePr/>
            <a:graphic xmlns:a="http://schemas.openxmlformats.org/drawingml/2006/main">
              <a:graphicData uri="http://schemas.openxmlformats.org/drawingml/2006/picture">
                <pic:pic xmlns:pic="http://schemas.openxmlformats.org/drawingml/2006/picture">
                  <pic:nvPicPr>
                    <pic:cNvPr id="7" name="图片 7" descr="IMG_256"/>
                    <pic:cNvPicPr/>
                  </pic:nvPicPr>
                  <pic:blipFill>
                    <a:blip r:embed="rId10"/>
                    <a:stretch>
                      <a:fillRect/>
                    </a:stretch>
                  </pic:blipFill>
                  <pic:spPr>
                    <a:xfrm>
                      <a:off x="0" y="0"/>
                      <a:ext cx="5255895" cy="3942080"/>
                    </a:xfrm>
                    <a:prstGeom prst="rect">
                      <a:avLst/>
                    </a:prstGeom>
                    <a:noFill/>
                    <a:ln w="9525">
                      <a:noFill/>
                    </a:ln>
                  </pic:spPr>
                </pic:pic>
              </a:graphicData>
            </a:graphic>
          </wp:inline>
        </w:drawing>
      </w:r>
    </w:p>
    <w:p w14:paraId="7BF2E83C">
      <w:pPr>
        <w:keepNext w:val="0"/>
        <w:keepLines w:val="0"/>
        <w:widowControl/>
        <w:suppressLineNumbers w:val="0"/>
        <w:jc w:val="left"/>
        <w:rPr>
          <w:rFonts w:hint="eastAsia" w:ascii="仿宋" w:hAnsi="仿宋" w:eastAsia="仿宋" w:cs="仿宋"/>
          <w:kern w:val="0"/>
          <w:sz w:val="30"/>
          <w:szCs w:val="30"/>
          <w:lang w:val="en-US" w:eastAsia="zh-CN" w:bidi="ar"/>
        </w:rPr>
      </w:pPr>
    </w:p>
    <w:p w14:paraId="092589B7">
      <w:pPr>
        <w:keepNext w:val="0"/>
        <w:keepLines w:val="0"/>
        <w:pageBreakBefore w:val="0"/>
        <w:widowControl/>
        <w:suppressLineNumbers w:val="0"/>
        <w:kinsoku/>
        <w:wordWrap/>
        <w:overflowPunct/>
        <w:topLinePunct w:val="0"/>
        <w:autoSpaceDE/>
        <w:autoSpaceDN/>
        <w:bidi w:val="0"/>
        <w:adjustRightInd/>
        <w:snapToGrid/>
        <w:ind w:firstLine="602" w:firstLineChars="200"/>
        <w:jc w:val="left"/>
        <w:textAlignment w:val="auto"/>
        <w:rPr>
          <w:rFonts w:hint="eastAsia" w:ascii="仿宋" w:hAnsi="仿宋" w:eastAsia="仿宋" w:cs="仿宋"/>
          <w:sz w:val="30"/>
          <w:szCs w:val="30"/>
        </w:rPr>
      </w:pPr>
      <w:r>
        <w:rPr>
          <w:rStyle w:val="5"/>
          <w:rFonts w:hint="eastAsia" w:ascii="仿宋" w:hAnsi="仿宋" w:eastAsia="仿宋" w:cs="仿宋"/>
          <w:kern w:val="0"/>
          <w:sz w:val="30"/>
          <w:szCs w:val="30"/>
          <w:lang w:val="en-US" w:eastAsia="zh-CN" w:bidi="ar"/>
        </w:rPr>
        <w:t>党建引领，系民情。</w:t>
      </w:r>
      <w:r>
        <w:rPr>
          <w:rFonts w:hint="eastAsia" w:ascii="仿宋" w:hAnsi="仿宋" w:eastAsia="仿宋" w:cs="仿宋"/>
          <w:kern w:val="0"/>
          <w:sz w:val="30"/>
          <w:szCs w:val="30"/>
          <w:lang w:val="en-US" w:eastAsia="zh-CN" w:bidi="ar"/>
        </w:rPr>
        <w:t>五福堂社区充分发挥党建引领基层治理，推进社区物业党建联建工作提质增效，在小区成立业主委员会，通过业主委员会、社区居委会、物业公司通力合作，激发居民参与社区治理的积极性。</w:t>
      </w:r>
    </w:p>
    <w:p w14:paraId="046387FE">
      <w:pPr>
        <w:keepNext w:val="0"/>
        <w:keepLines w:val="0"/>
        <w:widowControl/>
        <w:suppressLineNumbers w:val="0"/>
        <w:jc w:val="left"/>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drawing>
          <wp:inline distT="0" distB="0" distL="114300" distR="114300">
            <wp:extent cx="5255895" cy="3937000"/>
            <wp:effectExtent l="0" t="0" r="1905" b="635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5255895" cy="3937000"/>
                    </a:xfrm>
                    <a:prstGeom prst="rect">
                      <a:avLst/>
                    </a:prstGeom>
                    <a:noFill/>
                    <a:ln w="9525">
                      <a:noFill/>
                    </a:ln>
                  </pic:spPr>
                </pic:pic>
              </a:graphicData>
            </a:graphic>
          </wp:inline>
        </w:drawing>
      </w:r>
    </w:p>
    <w:p w14:paraId="5073E7E0">
      <w:pPr>
        <w:keepNext w:val="0"/>
        <w:keepLines w:val="0"/>
        <w:widowControl/>
        <w:suppressLineNumbers w:val="0"/>
        <w:jc w:val="left"/>
        <w:rPr>
          <w:rFonts w:hint="eastAsia" w:ascii="仿宋" w:hAnsi="仿宋" w:eastAsia="仿宋" w:cs="仿宋"/>
          <w:kern w:val="0"/>
          <w:sz w:val="30"/>
          <w:szCs w:val="30"/>
          <w:lang w:val="en-US" w:eastAsia="zh-CN" w:bidi="ar"/>
        </w:rPr>
      </w:pPr>
    </w:p>
    <w:p w14:paraId="62CE91B9">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drawing>
          <wp:inline distT="0" distB="0" distL="114300" distR="114300">
            <wp:extent cx="5255895" cy="3937000"/>
            <wp:effectExtent l="0" t="0" r="1905" b="635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5255895" cy="3937000"/>
                    </a:xfrm>
                    <a:prstGeom prst="rect">
                      <a:avLst/>
                    </a:prstGeom>
                    <a:noFill/>
                    <a:ln w="9525">
                      <a:noFill/>
                    </a:ln>
                  </pic:spPr>
                </pic:pic>
              </a:graphicData>
            </a:graphic>
          </wp:inline>
        </w:drawing>
      </w:r>
    </w:p>
    <w:p w14:paraId="132173EB">
      <w:pPr>
        <w:keepNext w:val="0"/>
        <w:keepLines w:val="0"/>
        <w:widowControl/>
        <w:suppressLineNumbers w:val="0"/>
        <w:jc w:val="left"/>
        <w:rPr>
          <w:rFonts w:hint="eastAsia" w:ascii="仿宋" w:hAnsi="仿宋" w:eastAsia="仿宋" w:cs="仿宋"/>
          <w:kern w:val="0"/>
          <w:sz w:val="30"/>
          <w:szCs w:val="30"/>
          <w:lang w:val="en-US" w:eastAsia="zh-CN" w:bidi="ar"/>
        </w:rPr>
      </w:pPr>
      <w:r>
        <w:rPr>
          <w:rStyle w:val="5"/>
          <w:rFonts w:hint="eastAsia" w:ascii="仿宋" w:hAnsi="仿宋" w:eastAsia="仿宋" w:cs="仿宋"/>
          <w:kern w:val="0"/>
          <w:sz w:val="30"/>
          <w:szCs w:val="30"/>
          <w:lang w:val="en-US" w:eastAsia="zh-CN" w:bidi="ar"/>
        </w:rPr>
        <w:t>   保障安全，排民困。</w:t>
      </w:r>
      <w:r>
        <w:rPr>
          <w:rFonts w:hint="eastAsia" w:ascii="仿宋" w:hAnsi="仿宋" w:eastAsia="仿宋" w:cs="仿宋"/>
          <w:kern w:val="0"/>
          <w:sz w:val="30"/>
          <w:szCs w:val="30"/>
          <w:lang w:val="en-US" w:eastAsia="zh-CN" w:bidi="ar"/>
        </w:rPr>
        <w:t>为进一步提升小区居民的安全感，在小区内关键区域新增监控设备，为小区再添一道坚实的安全防线。为加强小区消防车通道管理，有效减少占用、堵塞消防车通道的行为，顺满物业组织工作人员在小区进行消防通道划线，确保了小区居民在紧急情况下，疏散路径畅通无阻。</w:t>
      </w:r>
    </w:p>
    <w:p w14:paraId="30590CE0">
      <w:pPr>
        <w:keepNext w:val="0"/>
        <w:keepLines w:val="0"/>
        <w:widowControl/>
        <w:suppressLineNumbers w:val="0"/>
        <w:jc w:val="left"/>
        <w:rPr>
          <w:rFonts w:hint="eastAsia" w:ascii="仿宋" w:hAnsi="仿宋" w:eastAsia="仿宋" w:cs="仿宋"/>
          <w:kern w:val="0"/>
          <w:sz w:val="30"/>
          <w:szCs w:val="30"/>
          <w:lang w:val="en-US" w:eastAsia="zh-CN" w:bidi="ar"/>
        </w:rPr>
      </w:pPr>
    </w:p>
    <w:p w14:paraId="17854CAE">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drawing>
          <wp:inline distT="0" distB="0" distL="114300" distR="114300">
            <wp:extent cx="5255895" cy="3942080"/>
            <wp:effectExtent l="0" t="0" r="1905" b="127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5255895" cy="3942080"/>
                    </a:xfrm>
                    <a:prstGeom prst="rect">
                      <a:avLst/>
                    </a:prstGeom>
                    <a:noFill/>
                    <a:ln w="9525">
                      <a:noFill/>
                    </a:ln>
                  </pic:spPr>
                </pic:pic>
              </a:graphicData>
            </a:graphic>
          </wp:inline>
        </w:drawing>
      </w:r>
    </w:p>
    <w:p w14:paraId="05767D39">
      <w:pPr>
        <w:keepNext w:val="0"/>
        <w:keepLines w:val="0"/>
        <w:widowControl/>
        <w:suppressLineNumbers w:val="0"/>
        <w:jc w:val="left"/>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drawing>
          <wp:inline distT="0" distB="0" distL="114300" distR="114300">
            <wp:extent cx="5255895" cy="3907790"/>
            <wp:effectExtent l="0" t="0" r="1905" b="1651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4"/>
                    <a:stretch>
                      <a:fillRect/>
                    </a:stretch>
                  </pic:blipFill>
                  <pic:spPr>
                    <a:xfrm>
                      <a:off x="0" y="0"/>
                      <a:ext cx="5255895" cy="3907790"/>
                    </a:xfrm>
                    <a:prstGeom prst="rect">
                      <a:avLst/>
                    </a:prstGeom>
                    <a:noFill/>
                    <a:ln w="9525">
                      <a:noFill/>
                    </a:ln>
                  </pic:spPr>
                </pic:pic>
              </a:graphicData>
            </a:graphic>
          </wp:inline>
        </w:drawing>
      </w:r>
    </w:p>
    <w:p w14:paraId="04736B25">
      <w:pPr>
        <w:keepNext w:val="0"/>
        <w:keepLines w:val="0"/>
        <w:widowControl/>
        <w:suppressLineNumbers w:val="0"/>
        <w:jc w:val="left"/>
        <w:rPr>
          <w:rFonts w:hint="eastAsia" w:ascii="仿宋" w:hAnsi="仿宋" w:eastAsia="仿宋" w:cs="仿宋"/>
          <w:kern w:val="0"/>
          <w:sz w:val="30"/>
          <w:szCs w:val="30"/>
          <w:lang w:val="en-US" w:eastAsia="zh-CN" w:bidi="ar"/>
        </w:rPr>
      </w:pPr>
    </w:p>
    <w:p w14:paraId="134A20C6">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drawing>
          <wp:inline distT="0" distB="0" distL="114300" distR="114300">
            <wp:extent cx="5255895" cy="3922395"/>
            <wp:effectExtent l="0" t="0" r="1905" b="1905"/>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5"/>
                    <a:stretch>
                      <a:fillRect/>
                    </a:stretch>
                  </pic:blipFill>
                  <pic:spPr>
                    <a:xfrm>
                      <a:off x="0" y="0"/>
                      <a:ext cx="5255895" cy="3922395"/>
                    </a:xfrm>
                    <a:prstGeom prst="rect">
                      <a:avLst/>
                    </a:prstGeom>
                    <a:noFill/>
                    <a:ln w="9525">
                      <a:noFill/>
                    </a:ln>
                  </pic:spPr>
                </pic:pic>
              </a:graphicData>
            </a:graphic>
          </wp:inline>
        </w:drawing>
      </w:r>
    </w:p>
    <w:p w14:paraId="27735F3D">
      <w:pPr>
        <w:keepNext w:val="0"/>
        <w:keepLines w:val="0"/>
        <w:widowControl/>
        <w:suppressLineNumbers w:val="0"/>
        <w:jc w:val="left"/>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drawing>
          <wp:inline distT="0" distB="0" distL="114300" distR="114300">
            <wp:extent cx="5255895" cy="3942080"/>
            <wp:effectExtent l="0" t="0" r="1905" b="127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6"/>
                    <a:stretch>
                      <a:fillRect/>
                    </a:stretch>
                  </pic:blipFill>
                  <pic:spPr>
                    <a:xfrm>
                      <a:off x="0" y="0"/>
                      <a:ext cx="5255895" cy="3942080"/>
                    </a:xfrm>
                    <a:prstGeom prst="rect">
                      <a:avLst/>
                    </a:prstGeom>
                    <a:noFill/>
                    <a:ln w="9525">
                      <a:noFill/>
                    </a:ln>
                  </pic:spPr>
                </pic:pic>
              </a:graphicData>
            </a:graphic>
          </wp:inline>
        </w:drawing>
      </w:r>
    </w:p>
    <w:p w14:paraId="63DB9DF0">
      <w:pPr>
        <w:keepNext w:val="0"/>
        <w:keepLines w:val="0"/>
        <w:widowControl/>
        <w:suppressLineNumbers w:val="0"/>
        <w:jc w:val="left"/>
        <w:rPr>
          <w:rFonts w:hint="eastAsia" w:ascii="仿宋" w:hAnsi="仿宋" w:eastAsia="仿宋" w:cs="仿宋"/>
          <w:kern w:val="0"/>
          <w:sz w:val="30"/>
          <w:szCs w:val="30"/>
          <w:lang w:val="en-US" w:eastAsia="zh-CN" w:bidi="ar"/>
        </w:rPr>
      </w:pPr>
    </w:p>
    <w:p w14:paraId="1822B64D">
      <w:pPr>
        <w:keepNext w:val="0"/>
        <w:keepLines w:val="0"/>
        <w:pageBreakBefore w:val="0"/>
        <w:widowControl/>
        <w:suppressLineNumbers w:val="0"/>
        <w:kinsoku/>
        <w:wordWrap/>
        <w:overflowPunct/>
        <w:topLinePunct w:val="0"/>
        <w:autoSpaceDE/>
        <w:autoSpaceDN/>
        <w:bidi w:val="0"/>
        <w:adjustRightInd/>
        <w:snapToGrid/>
        <w:ind w:firstLine="602" w:firstLineChars="200"/>
        <w:jc w:val="left"/>
        <w:textAlignment w:val="auto"/>
        <w:rPr>
          <w:rFonts w:hint="eastAsia" w:ascii="仿宋" w:hAnsi="仿宋" w:eastAsia="仿宋" w:cs="仿宋"/>
          <w:sz w:val="30"/>
          <w:szCs w:val="30"/>
        </w:rPr>
      </w:pPr>
      <w:r>
        <w:rPr>
          <w:rStyle w:val="5"/>
          <w:rFonts w:hint="eastAsia" w:ascii="仿宋" w:hAnsi="仿宋" w:eastAsia="仿宋" w:cs="仿宋"/>
          <w:kern w:val="0"/>
          <w:sz w:val="30"/>
          <w:szCs w:val="30"/>
          <w:lang w:val="en-US" w:eastAsia="zh-CN" w:bidi="ar"/>
        </w:rPr>
        <w:t>完善设施，暖民心。</w:t>
      </w:r>
      <w:r>
        <w:rPr>
          <w:rFonts w:hint="eastAsia" w:ascii="仿宋" w:hAnsi="仿宋" w:eastAsia="仿宋" w:cs="仿宋"/>
          <w:kern w:val="0"/>
          <w:sz w:val="30"/>
          <w:szCs w:val="30"/>
          <w:lang w:val="en-US" w:eastAsia="zh-CN" w:bidi="ar"/>
        </w:rPr>
        <w:t>小区入口的道路，如人之衣冠，是一个小区的“门面”，更是是这个小区精神面貌的缩影，原来宇阳新城小区入口主路路面出现破损严重、坑洼不平的情况，社区积极协调物业公司全面修缮，施工过程中，社区、物业公司、业主委员会、小区居民志愿者，大家心往一处想，劲往一处使，不仅让曾经破损的路面“焕然一新”，更消除了潜在的安全隐患，曾经让居民苦恼的“烦心路”，如今俨然已成为居民群众与社区的“连心路”。</w:t>
      </w:r>
    </w:p>
    <w:p w14:paraId="48F9C1B9">
      <w:pPr>
        <w:keepNext w:val="0"/>
        <w:keepLines w:val="0"/>
        <w:widowControl/>
        <w:suppressLineNumbers w:val="0"/>
        <w:jc w:val="left"/>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drawing>
          <wp:inline distT="0" distB="0" distL="114300" distR="114300">
            <wp:extent cx="5255895" cy="3937000"/>
            <wp:effectExtent l="0" t="0" r="1905" b="635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7"/>
                    <a:stretch>
                      <a:fillRect/>
                    </a:stretch>
                  </pic:blipFill>
                  <pic:spPr>
                    <a:xfrm>
                      <a:off x="0" y="0"/>
                      <a:ext cx="5255895" cy="3937000"/>
                    </a:xfrm>
                    <a:prstGeom prst="rect">
                      <a:avLst/>
                    </a:prstGeom>
                    <a:noFill/>
                    <a:ln w="9525">
                      <a:noFill/>
                    </a:ln>
                  </pic:spPr>
                </pic:pic>
              </a:graphicData>
            </a:graphic>
          </wp:inline>
        </w:drawing>
      </w:r>
    </w:p>
    <w:p w14:paraId="7D2DB496">
      <w:pPr>
        <w:keepNext w:val="0"/>
        <w:keepLines w:val="0"/>
        <w:widowControl/>
        <w:suppressLineNumbers w:val="0"/>
        <w:jc w:val="left"/>
        <w:rPr>
          <w:rFonts w:hint="eastAsia" w:ascii="仿宋" w:hAnsi="仿宋" w:eastAsia="仿宋" w:cs="仿宋"/>
          <w:kern w:val="0"/>
          <w:sz w:val="30"/>
          <w:szCs w:val="30"/>
          <w:lang w:val="en-US" w:eastAsia="zh-CN" w:bidi="ar"/>
        </w:rPr>
      </w:pPr>
    </w:p>
    <w:p w14:paraId="573F8387">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drawing>
          <wp:inline distT="0" distB="0" distL="114300" distR="114300">
            <wp:extent cx="5255895" cy="3937000"/>
            <wp:effectExtent l="0" t="0" r="1905" b="635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8"/>
                    <a:stretch>
                      <a:fillRect/>
                    </a:stretch>
                  </pic:blipFill>
                  <pic:spPr>
                    <a:xfrm>
                      <a:off x="0" y="0"/>
                      <a:ext cx="5255895" cy="3937000"/>
                    </a:xfrm>
                    <a:prstGeom prst="rect">
                      <a:avLst/>
                    </a:prstGeom>
                    <a:noFill/>
                    <a:ln w="9525">
                      <a:noFill/>
                    </a:ln>
                  </pic:spPr>
                </pic:pic>
              </a:graphicData>
            </a:graphic>
          </wp:inline>
        </w:drawing>
      </w:r>
    </w:p>
    <w:p w14:paraId="40ED1090">
      <w:pPr>
        <w:keepNext w:val="0"/>
        <w:keepLines w:val="0"/>
        <w:widowControl/>
        <w:suppressLineNumbers w:val="0"/>
        <w:jc w:val="left"/>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drawing>
          <wp:inline distT="0" distB="0" distL="114300" distR="114300">
            <wp:extent cx="5255895" cy="3937000"/>
            <wp:effectExtent l="0" t="0" r="1905" b="635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9"/>
                    <a:stretch>
                      <a:fillRect/>
                    </a:stretch>
                  </pic:blipFill>
                  <pic:spPr>
                    <a:xfrm>
                      <a:off x="0" y="0"/>
                      <a:ext cx="5255895" cy="3937000"/>
                    </a:xfrm>
                    <a:prstGeom prst="rect">
                      <a:avLst/>
                    </a:prstGeom>
                    <a:noFill/>
                    <a:ln w="9525">
                      <a:noFill/>
                    </a:ln>
                  </pic:spPr>
                </pic:pic>
              </a:graphicData>
            </a:graphic>
          </wp:inline>
        </w:drawing>
      </w:r>
    </w:p>
    <w:p w14:paraId="53F5F434">
      <w:pPr>
        <w:keepNext w:val="0"/>
        <w:keepLines w:val="0"/>
        <w:widowControl/>
        <w:suppressLineNumbers w:val="0"/>
        <w:jc w:val="left"/>
        <w:rPr>
          <w:rFonts w:hint="eastAsia" w:ascii="仿宋" w:hAnsi="仿宋" w:eastAsia="仿宋" w:cs="仿宋"/>
          <w:kern w:val="0"/>
          <w:sz w:val="30"/>
          <w:szCs w:val="30"/>
          <w:lang w:val="en-US" w:eastAsia="zh-CN" w:bidi="ar"/>
        </w:rPr>
      </w:pPr>
      <w:bookmarkStart w:id="0" w:name="_GoBack"/>
      <w:bookmarkEnd w:id="0"/>
    </w:p>
    <w:p w14:paraId="563B5FBD">
      <w:pPr>
        <w:keepNext w:val="0"/>
        <w:keepLines w:val="0"/>
        <w:widowControl/>
        <w:suppressLineNumbers w:val="0"/>
        <w:jc w:val="left"/>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drawing>
          <wp:inline distT="0" distB="0" distL="114300" distR="114300">
            <wp:extent cx="5255895" cy="3942080"/>
            <wp:effectExtent l="0" t="0" r="1905" b="127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0"/>
                    <a:stretch>
                      <a:fillRect/>
                    </a:stretch>
                  </pic:blipFill>
                  <pic:spPr>
                    <a:xfrm>
                      <a:off x="0" y="0"/>
                      <a:ext cx="5255895" cy="3942080"/>
                    </a:xfrm>
                    <a:prstGeom prst="rect">
                      <a:avLst/>
                    </a:prstGeom>
                    <a:noFill/>
                    <a:ln w="9525">
                      <a:noFill/>
                    </a:ln>
                  </pic:spPr>
                </pic:pic>
              </a:graphicData>
            </a:graphic>
          </wp:inline>
        </w:drawing>
      </w:r>
    </w:p>
    <w:p w14:paraId="7A782E8D">
      <w:pPr>
        <w:keepNext w:val="0"/>
        <w:keepLines w:val="0"/>
        <w:widowControl/>
        <w:suppressLineNumbers w:val="0"/>
        <w:jc w:val="left"/>
        <w:rPr>
          <w:rFonts w:hint="eastAsia" w:ascii="仿宋" w:hAnsi="仿宋" w:eastAsia="仿宋" w:cs="仿宋"/>
          <w:kern w:val="0"/>
          <w:sz w:val="30"/>
          <w:szCs w:val="30"/>
          <w:lang w:val="en-US" w:eastAsia="zh-CN" w:bidi="ar"/>
        </w:rPr>
      </w:pPr>
    </w:p>
    <w:p w14:paraId="36B1B36E">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rPr>
      </w:pPr>
      <w:r>
        <w:rPr>
          <w:rFonts w:hint="eastAsia" w:ascii="仿宋" w:hAnsi="仿宋" w:eastAsia="仿宋" w:cs="仿宋"/>
          <w:kern w:val="0"/>
          <w:sz w:val="30"/>
          <w:szCs w:val="30"/>
          <w:lang w:val="en-US" w:eastAsia="zh-CN" w:bidi="ar"/>
        </w:rPr>
        <w:t>下一步，五福堂社区将紧紧围绕居民群众需求，认真聆听居民诉求和意见，持续推进小区物业管理精细化、规范化、营造和谐、干净、整洁的居住环境，让辖区居民切实感受到物业服务的用心、细心、暖心。全面提升居民的获得感和幸福感。</w:t>
      </w:r>
    </w:p>
    <w:p w14:paraId="6C5EA76B">
      <w:pPr>
        <w:keepNext w:val="0"/>
        <w:keepLines w:val="0"/>
        <w:pageBreakBefore w:val="0"/>
        <w:widowControl/>
        <w:kinsoku/>
        <w:wordWrap/>
        <w:overflowPunct/>
        <w:topLinePunct w:val="0"/>
        <w:autoSpaceDE/>
        <w:autoSpaceDN/>
        <w:bidi w:val="0"/>
        <w:adjustRightInd/>
        <w:snapToGrid/>
        <w:ind w:firstLine="600" w:firstLineChars="200"/>
        <w:textAlignment w:val="auto"/>
        <w:rPr>
          <w:rFonts w:hint="eastAsia" w:ascii="仿宋" w:hAnsi="仿宋" w:eastAsia="仿宋" w:cs="仿宋"/>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5MzU2MTZiY2Q0ZDRmZjBkZjgyYjBhYzZjMzdkODQifQ=="/>
  </w:docVars>
  <w:rsids>
    <w:rsidRoot w:val="00000000"/>
    <w:rsid w:val="12423B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webp"/><Relationship Id="rId7" Type="http://schemas.openxmlformats.org/officeDocument/2006/relationships/image" Target="media/image4.webp"/><Relationship Id="rId6" Type="http://schemas.openxmlformats.org/officeDocument/2006/relationships/image" Target="media/image3.webp"/><Relationship Id="rId5" Type="http://schemas.openxmlformats.org/officeDocument/2006/relationships/image" Target="media/image2.webp"/><Relationship Id="rId4" Type="http://schemas.openxmlformats.org/officeDocument/2006/relationships/image" Target="media/image1.webp"/><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webp"/><Relationship Id="rId2" Type="http://schemas.openxmlformats.org/officeDocument/2006/relationships/settings" Target="settings.xml"/><Relationship Id="rId19" Type="http://schemas.openxmlformats.org/officeDocument/2006/relationships/image" Target="media/image16.webp"/><Relationship Id="rId18" Type="http://schemas.openxmlformats.org/officeDocument/2006/relationships/image" Target="media/image15.webp"/><Relationship Id="rId17" Type="http://schemas.openxmlformats.org/officeDocument/2006/relationships/image" Target="media/image14.webp"/><Relationship Id="rId16" Type="http://schemas.openxmlformats.org/officeDocument/2006/relationships/image" Target="media/image13.webp"/><Relationship Id="rId15" Type="http://schemas.openxmlformats.org/officeDocument/2006/relationships/image" Target="media/image12.webp"/><Relationship Id="rId14" Type="http://schemas.openxmlformats.org/officeDocument/2006/relationships/image" Target="media/image11.webp"/><Relationship Id="rId13" Type="http://schemas.openxmlformats.org/officeDocument/2006/relationships/image" Target="media/image10.webp"/><Relationship Id="rId12" Type="http://schemas.openxmlformats.org/officeDocument/2006/relationships/image" Target="media/image9.webp"/><Relationship Id="rId11" Type="http://schemas.openxmlformats.org/officeDocument/2006/relationships/image" Target="media/image8.webp"/><Relationship Id="rId10" Type="http://schemas.openxmlformats.org/officeDocument/2006/relationships/image" Target="media/image7.webp"/><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8</TotalTime>
  <ScaleCrop>false</ScaleCrop>
  <LinksUpToDate>false</LinksUpToDate>
  <CharactersWithSpaces>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2024-09-11T01:34:37Z</dcterms:created>
  <dc:creator>Administrator</dc:creator>
  <cp:lastModifiedBy>宁求安</cp:lastModifiedBy>
  <dcterms:modified xsi:type="dcterms:W3CDTF">2024-09-11T01:43:33Z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6076FD20031948EDACB1BFCA665ED95C_12</vt:lpwstr>
  </property>
</Properties>
</file>