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2.webp" ContentType="image/webp"/>
  <Override PartName="/word/media/image3.webp" ContentType="image/webp"/>
  <Override PartName="/word/media/image4.webp" ContentType="image/webp"/>
  <Override PartName="/word/media/image5.webp" ContentType="image/webp"/>
  <Override PartName="/word/media/image6.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62F8E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jc w:val="center"/>
        <w:rPr>
          <w:rFonts w:hint="eastAsia" w:ascii="黑体" w:hAnsi="黑体" w:eastAsia="黑体" w:cs="黑体"/>
          <w:i w:val="0"/>
          <w:iCs w:val="0"/>
          <w:caps w:val="0"/>
          <w:spacing w:val="8"/>
          <w:sz w:val="36"/>
          <w:szCs w:val="36"/>
          <w:bdr w:val="none" w:color="auto" w:sz="0" w:space="0"/>
          <w:shd w:val="clear" w:fill="FFFFFF"/>
        </w:rPr>
      </w:pPr>
      <w:r>
        <w:rPr>
          <w:rFonts w:hint="eastAsia" w:ascii="黑体" w:hAnsi="黑体" w:eastAsia="黑体" w:cs="黑体"/>
          <w:i w:val="0"/>
          <w:iCs w:val="0"/>
          <w:caps w:val="0"/>
          <w:spacing w:val="8"/>
          <w:sz w:val="36"/>
          <w:szCs w:val="36"/>
          <w:bdr w:val="none" w:color="auto" w:sz="0" w:space="0"/>
          <w:shd w:val="clear" w:fill="FFFFFF"/>
        </w:rPr>
        <w:t>【免费义诊】 五福堂社区联合通辽市眼病防治医院开展“眼科义诊暖民心”活动</w:t>
      </w:r>
    </w:p>
    <w:p w14:paraId="17D64C27">
      <w:pPr>
        <w:rPr>
          <w:rFonts w:hint="eastAsia"/>
        </w:rPr>
      </w:pPr>
    </w:p>
    <w:p w14:paraId="54EE7560">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t>9月25日下午，五福堂社区新时代文明实践站联合通辽市眼病防治医院开展了一次免费义诊活动，医生们早早的来到五福堂社区，为居民免费测量视力。</w:t>
      </w:r>
    </w:p>
    <w:p w14:paraId="6185601D">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p>
    <w:p w14:paraId="74AFDDFC">
      <w:pPr>
        <w:keepNext w:val="0"/>
        <w:keepLines w:val="0"/>
        <w:widowControl/>
        <w:suppressLineNumbers w:val="0"/>
        <w:jc w:val="left"/>
        <w:rPr>
          <w:rFonts w:hint="eastAsia" w:ascii="仿宋" w:hAnsi="仿宋" w:eastAsia="仿宋" w:cs="仿宋"/>
          <w:sz w:val="30"/>
          <w:szCs w:val="30"/>
        </w:rPr>
      </w:pPr>
      <w:r>
        <w:rPr>
          <w:rFonts w:hint="eastAsia" w:ascii="仿宋" w:hAnsi="仿宋" w:eastAsia="仿宋" w:cs="仿宋"/>
          <w:kern w:val="0"/>
          <w:sz w:val="30"/>
          <w:szCs w:val="30"/>
          <w:lang w:val="en-US" w:eastAsia="zh-CN" w:bidi="ar"/>
        </w:rPr>
        <w:drawing>
          <wp:inline distT="0" distB="0" distL="114300" distR="114300">
            <wp:extent cx="5255895" cy="3937000"/>
            <wp:effectExtent l="0" t="0" r="1905" b="635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255895" cy="3937000"/>
                    </a:xfrm>
                    <a:prstGeom prst="rect">
                      <a:avLst/>
                    </a:prstGeom>
                    <a:noFill/>
                    <a:ln w="9525">
                      <a:noFill/>
                    </a:ln>
                  </pic:spPr>
                </pic:pic>
              </a:graphicData>
            </a:graphic>
          </wp:inline>
        </w:drawing>
      </w:r>
    </w:p>
    <w:p w14:paraId="1CA58480">
      <w:pPr>
        <w:keepNext w:val="0"/>
        <w:keepLines w:val="0"/>
        <w:widowControl/>
        <w:suppressLineNumbers w:val="0"/>
        <w:jc w:val="left"/>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drawing>
          <wp:inline distT="0" distB="0" distL="114300" distR="114300">
            <wp:extent cx="5255895" cy="3937000"/>
            <wp:effectExtent l="0" t="0" r="1905" b="6350"/>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5"/>
                    <a:stretch>
                      <a:fillRect/>
                    </a:stretch>
                  </pic:blipFill>
                  <pic:spPr>
                    <a:xfrm>
                      <a:off x="0" y="0"/>
                      <a:ext cx="5255895" cy="3937000"/>
                    </a:xfrm>
                    <a:prstGeom prst="rect">
                      <a:avLst/>
                    </a:prstGeom>
                    <a:noFill/>
                    <a:ln w="9525">
                      <a:noFill/>
                    </a:ln>
                  </pic:spPr>
                </pic:pic>
              </a:graphicData>
            </a:graphic>
          </wp:inline>
        </w:drawing>
      </w:r>
    </w:p>
    <w:p w14:paraId="5D0C5B73">
      <w:pPr>
        <w:keepNext w:val="0"/>
        <w:keepLines w:val="0"/>
        <w:widowControl/>
        <w:suppressLineNumbers w:val="0"/>
        <w:jc w:val="left"/>
        <w:rPr>
          <w:rFonts w:hint="eastAsia" w:ascii="仿宋" w:hAnsi="仿宋" w:eastAsia="仿宋" w:cs="仿宋"/>
          <w:kern w:val="0"/>
          <w:sz w:val="30"/>
          <w:szCs w:val="30"/>
          <w:lang w:val="en-US" w:eastAsia="zh-CN" w:bidi="ar"/>
        </w:rPr>
      </w:pPr>
    </w:p>
    <w:p w14:paraId="05960F44">
      <w:pPr>
        <w:keepNext w:val="0"/>
        <w:keepLines w:val="0"/>
        <w:widowControl/>
        <w:suppressLineNumbers w:val="0"/>
        <w:jc w:val="left"/>
        <w:rPr>
          <w:rFonts w:hint="eastAsia" w:ascii="仿宋" w:hAnsi="仿宋" w:eastAsia="仿宋" w:cs="仿宋"/>
          <w:sz w:val="30"/>
          <w:szCs w:val="30"/>
        </w:rPr>
      </w:pPr>
      <w:r>
        <w:rPr>
          <w:rFonts w:hint="eastAsia" w:ascii="仿宋" w:hAnsi="仿宋" w:eastAsia="仿宋" w:cs="仿宋"/>
          <w:kern w:val="0"/>
          <w:sz w:val="30"/>
          <w:szCs w:val="30"/>
          <w:lang w:val="en-US" w:eastAsia="zh-CN" w:bidi="ar"/>
        </w:rPr>
        <w:drawing>
          <wp:inline distT="0" distB="0" distL="114300" distR="114300">
            <wp:extent cx="5255895" cy="3937000"/>
            <wp:effectExtent l="0" t="0" r="1905" b="6350"/>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pic:cNvPicPr>
                  </pic:nvPicPr>
                  <pic:blipFill>
                    <a:blip r:embed="rId6"/>
                    <a:stretch>
                      <a:fillRect/>
                    </a:stretch>
                  </pic:blipFill>
                  <pic:spPr>
                    <a:xfrm>
                      <a:off x="0" y="0"/>
                      <a:ext cx="5255895" cy="3937000"/>
                    </a:xfrm>
                    <a:prstGeom prst="rect">
                      <a:avLst/>
                    </a:prstGeom>
                    <a:noFill/>
                    <a:ln w="9525">
                      <a:noFill/>
                    </a:ln>
                  </pic:spPr>
                </pic:pic>
              </a:graphicData>
            </a:graphic>
          </wp:inline>
        </w:drawing>
      </w:r>
    </w:p>
    <w:p w14:paraId="55C64B48">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sz w:val="30"/>
          <w:szCs w:val="30"/>
        </w:rPr>
      </w:pPr>
      <w:r>
        <w:rPr>
          <w:rFonts w:hint="eastAsia" w:ascii="仿宋" w:hAnsi="仿宋" w:eastAsia="仿宋" w:cs="仿宋"/>
          <w:kern w:val="0"/>
          <w:sz w:val="30"/>
          <w:szCs w:val="30"/>
          <w:lang w:val="en-US" w:eastAsia="zh-CN" w:bidi="ar"/>
        </w:rPr>
        <w:t>活动中，医生们耐心地询问着每一位居民的视力情况，并为他们进行了详细的检查。同时医生们还向居民普及了眼部健康知识，提醒大家要注意保护眼睛，预防眼部疾病。</w:t>
      </w:r>
    </w:p>
    <w:p w14:paraId="05AF34AB">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t>此次免费义诊活动得到了社区居民的一致好评。大家纷纷表示，这样有意义的活动不仅让他们了解了自己的眼部健康状况，还让他们学到了很多关于眼部健康的知识。</w:t>
      </w:r>
    </w:p>
    <w:p w14:paraId="7F57B357">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p>
    <w:p w14:paraId="0E6F3155">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bookmarkStart w:id="0" w:name="_GoBack"/>
      <w:bookmarkEnd w:id="0"/>
    </w:p>
    <w:p w14:paraId="022A2805">
      <w:pPr>
        <w:keepNext w:val="0"/>
        <w:keepLines w:val="0"/>
        <w:widowControl/>
        <w:suppressLineNumbers w:val="0"/>
        <w:jc w:val="left"/>
        <w:rPr>
          <w:rFonts w:hint="eastAsia" w:ascii="仿宋" w:hAnsi="仿宋" w:eastAsia="仿宋" w:cs="仿宋"/>
          <w:sz w:val="30"/>
          <w:szCs w:val="30"/>
        </w:rPr>
      </w:pPr>
      <w:r>
        <w:rPr>
          <w:rFonts w:hint="eastAsia" w:ascii="仿宋" w:hAnsi="仿宋" w:eastAsia="仿宋" w:cs="仿宋"/>
          <w:kern w:val="0"/>
          <w:sz w:val="30"/>
          <w:szCs w:val="30"/>
          <w:lang w:val="en-US" w:eastAsia="zh-CN" w:bidi="ar"/>
        </w:rPr>
        <w:drawing>
          <wp:inline distT="0" distB="0" distL="114300" distR="114300">
            <wp:extent cx="5255895" cy="3937000"/>
            <wp:effectExtent l="0" t="0" r="1905" b="6350"/>
            <wp:docPr id="4"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6"/>
                    <pic:cNvPicPr>
                      <a:picLocks noChangeAspect="1"/>
                    </pic:cNvPicPr>
                  </pic:nvPicPr>
                  <pic:blipFill>
                    <a:blip r:embed="rId7"/>
                    <a:stretch>
                      <a:fillRect/>
                    </a:stretch>
                  </pic:blipFill>
                  <pic:spPr>
                    <a:xfrm>
                      <a:off x="0" y="0"/>
                      <a:ext cx="5255895" cy="3937000"/>
                    </a:xfrm>
                    <a:prstGeom prst="rect">
                      <a:avLst/>
                    </a:prstGeom>
                    <a:noFill/>
                    <a:ln w="9525">
                      <a:noFill/>
                    </a:ln>
                  </pic:spPr>
                </pic:pic>
              </a:graphicData>
            </a:graphic>
          </wp:inline>
        </w:drawing>
      </w:r>
    </w:p>
    <w:p w14:paraId="7887CE94">
      <w:pPr>
        <w:keepNext w:val="0"/>
        <w:keepLines w:val="0"/>
        <w:widowControl/>
        <w:suppressLineNumbers w:val="0"/>
        <w:jc w:val="left"/>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drawing>
          <wp:inline distT="0" distB="0" distL="114300" distR="114300">
            <wp:extent cx="5255895" cy="3937000"/>
            <wp:effectExtent l="0" t="0" r="1905" b="6350"/>
            <wp:docPr id="5"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56"/>
                    <pic:cNvPicPr>
                      <a:picLocks noChangeAspect="1"/>
                    </pic:cNvPicPr>
                  </pic:nvPicPr>
                  <pic:blipFill>
                    <a:blip r:embed="rId8"/>
                    <a:stretch>
                      <a:fillRect/>
                    </a:stretch>
                  </pic:blipFill>
                  <pic:spPr>
                    <a:xfrm>
                      <a:off x="0" y="0"/>
                      <a:ext cx="5255895" cy="3937000"/>
                    </a:xfrm>
                    <a:prstGeom prst="rect">
                      <a:avLst/>
                    </a:prstGeom>
                    <a:noFill/>
                    <a:ln w="9525">
                      <a:noFill/>
                    </a:ln>
                  </pic:spPr>
                </pic:pic>
              </a:graphicData>
            </a:graphic>
          </wp:inline>
        </w:drawing>
      </w:r>
    </w:p>
    <w:p w14:paraId="405096CD">
      <w:pPr>
        <w:keepNext w:val="0"/>
        <w:keepLines w:val="0"/>
        <w:widowControl/>
        <w:suppressLineNumbers w:val="0"/>
        <w:jc w:val="left"/>
        <w:rPr>
          <w:rFonts w:hint="eastAsia" w:ascii="仿宋" w:hAnsi="仿宋" w:eastAsia="仿宋" w:cs="仿宋"/>
          <w:kern w:val="0"/>
          <w:sz w:val="30"/>
          <w:szCs w:val="30"/>
          <w:lang w:val="en-US" w:eastAsia="zh-CN" w:bidi="ar"/>
        </w:rPr>
      </w:pPr>
    </w:p>
    <w:p w14:paraId="5A1FF1D9">
      <w:pPr>
        <w:keepNext w:val="0"/>
        <w:keepLines w:val="0"/>
        <w:widowControl/>
        <w:suppressLineNumbers w:val="0"/>
        <w:jc w:val="left"/>
        <w:rPr>
          <w:rFonts w:hint="eastAsia" w:ascii="仿宋" w:hAnsi="仿宋" w:eastAsia="仿宋" w:cs="仿宋"/>
          <w:sz w:val="30"/>
          <w:szCs w:val="30"/>
        </w:rPr>
      </w:pPr>
      <w:r>
        <w:rPr>
          <w:rFonts w:hint="eastAsia" w:ascii="仿宋" w:hAnsi="仿宋" w:eastAsia="仿宋" w:cs="仿宋"/>
          <w:kern w:val="0"/>
          <w:sz w:val="30"/>
          <w:szCs w:val="30"/>
          <w:lang w:val="en-US" w:eastAsia="zh-CN" w:bidi="ar"/>
        </w:rPr>
        <w:drawing>
          <wp:inline distT="0" distB="0" distL="114300" distR="114300">
            <wp:extent cx="5255895" cy="3937000"/>
            <wp:effectExtent l="0" t="0" r="1905" b="6350"/>
            <wp:docPr id="6"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256"/>
                    <pic:cNvPicPr>
                      <a:picLocks noChangeAspect="1"/>
                    </pic:cNvPicPr>
                  </pic:nvPicPr>
                  <pic:blipFill>
                    <a:blip r:embed="rId9"/>
                    <a:stretch>
                      <a:fillRect/>
                    </a:stretch>
                  </pic:blipFill>
                  <pic:spPr>
                    <a:xfrm>
                      <a:off x="0" y="0"/>
                      <a:ext cx="5255895" cy="3937000"/>
                    </a:xfrm>
                    <a:prstGeom prst="rect">
                      <a:avLst/>
                    </a:prstGeom>
                    <a:noFill/>
                    <a:ln w="9525">
                      <a:noFill/>
                    </a:ln>
                  </pic:spPr>
                </pic:pic>
              </a:graphicData>
            </a:graphic>
          </wp:inline>
        </w:drawing>
      </w:r>
    </w:p>
    <w:p w14:paraId="3ACC3876">
      <w:pPr>
        <w:keepNext w:val="0"/>
        <w:keepLines w:val="0"/>
        <w:widowControl/>
        <w:suppressLineNumbers w:val="0"/>
        <w:jc w:val="left"/>
        <w:rPr>
          <w:rFonts w:hint="eastAsia" w:ascii="仿宋" w:hAnsi="仿宋" w:eastAsia="仿宋" w:cs="仿宋"/>
          <w:sz w:val="30"/>
          <w:szCs w:val="30"/>
        </w:rPr>
      </w:pPr>
      <w:r>
        <w:rPr>
          <w:rFonts w:hint="eastAsia" w:ascii="仿宋" w:hAnsi="仿宋" w:eastAsia="仿宋" w:cs="仿宋"/>
          <w:kern w:val="0"/>
          <w:sz w:val="30"/>
          <w:szCs w:val="30"/>
          <w:lang w:val="en-US" w:eastAsia="zh-CN" w:bidi="ar"/>
        </w:rPr>
        <w:t>五福堂社区今后将继续关注居民的健康问题，也希望居民们能够更加重视自己的健康问题，定期进行体检和检查，做到早发现、早治疗。</w:t>
      </w:r>
    </w:p>
    <w:p w14:paraId="691833F0">
      <w:pPr>
        <w:rPr>
          <w:rFonts w:hint="eastAsia" w:ascii="仿宋" w:hAnsi="仿宋" w:eastAsia="仿宋" w:cs="仿宋"/>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5MzU2MTZiY2Q0ZDRmZjBkZjgyYjBhYzZjMzdkODQifQ=="/>
  </w:docVars>
  <w:rsids>
    <w:rsidRoot w:val="00000000"/>
    <w:rsid w:val="3DA503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left"/>
    </w:pPr>
    <w:rPr>
      <w:rFonts w:asciiTheme="minorHAnsi" w:hAnsiTheme="minorHAnsi" w:eastAsiaTheme="minorEastAsia" w:cstheme="minorBidi"/>
      <w:kern w:val="0"/>
      <w:sz w:val="24"/>
      <w:szCs w:val="24"/>
      <w:lang w:val="en-US" w:eastAsia="zh-CN" w:bidi="ar"/>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webp"/><Relationship Id="rId8" Type="http://schemas.openxmlformats.org/officeDocument/2006/relationships/image" Target="media/image5.webp"/><Relationship Id="rId7" Type="http://schemas.openxmlformats.org/officeDocument/2006/relationships/image" Target="media/image4.webp"/><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4</TotalTime>
  <ScaleCrop>false</ScaleCrop>
  <LinksUpToDate>false</LinksUpToDate>
  <CharactersWithSpaces>0</CharactersWithSpaces>
  <Application>WPS Office_12.1.0.18543_F1E327BC-269C-435d-A152-05C5408002CA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2024-09-26T03:02:23Z</dcterms:created>
  <dc:creator>Administrator</dc:creator>
  <cp:lastModifiedBy>云水月晞</cp:lastModifiedBy>
  <dcterms:modified xsi:type="dcterms:W3CDTF">2024-09-26T03:06:33Z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2052-12.1.0.18543</vt:lpwstr>
  </property>
  <property fmtid="{D5CDD505-2E9C-101B-9397-08002B2CF9AE}" pid="3" name="ICV">
    <vt:lpwstr>CCE04530BF524CC09E0092FEE113AB4F_12</vt:lpwstr>
  </property>
</Properties>
</file>