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28A451">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关于确定王永臣同志为中共奈曼旗药材研究发展中心党支部书记的公示结论</w:t>
      </w:r>
    </w:p>
    <w:p w14:paraId="0748A2FB">
      <w:pPr>
        <w:rPr>
          <w:rFonts w:hint="eastAsia" w:ascii="仿宋_GB2312" w:hAnsi="仿宋_GB2312" w:eastAsia="仿宋_GB2312" w:cs="仿宋_GB2312"/>
          <w:sz w:val="32"/>
          <w:szCs w:val="32"/>
          <w:lang w:val="en-US" w:eastAsia="zh-CN"/>
        </w:rPr>
      </w:pPr>
    </w:p>
    <w:p w14:paraId="651B88BF">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根据党章和有关规定，对确定王永臣同志为中共奈曼旗药材研究发展中心支部书记的问题，于2024年8月5日至2024年8月9日进行了5个工作日公示，在公示期间，党内外群众对王永臣同志担任支部书记问题无意见。</w:t>
      </w:r>
    </w:p>
    <w:p w14:paraId="1896E6E1">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此报告</w:t>
      </w:r>
    </w:p>
    <w:p w14:paraId="63D87906">
      <w:pPr>
        <w:rPr>
          <w:rFonts w:hint="eastAsia" w:ascii="仿宋_GB2312" w:hAnsi="仿宋_GB2312" w:eastAsia="仿宋_GB2312" w:cs="仿宋_GB2312"/>
          <w:sz w:val="32"/>
          <w:szCs w:val="32"/>
          <w:lang w:val="en-US" w:eastAsia="zh-CN"/>
        </w:rPr>
      </w:pPr>
    </w:p>
    <w:p w14:paraId="3B1829F1">
      <w:pPr>
        <w:rPr>
          <w:rFonts w:hint="eastAsia" w:ascii="仿宋_GB2312" w:hAnsi="仿宋_GB2312" w:eastAsia="仿宋_GB2312" w:cs="仿宋_GB2312"/>
          <w:sz w:val="32"/>
          <w:szCs w:val="32"/>
          <w:lang w:val="en-US" w:eastAsia="zh-CN"/>
        </w:rPr>
      </w:pPr>
    </w:p>
    <w:p w14:paraId="13295859">
      <w:pPr>
        <w:rPr>
          <w:rFonts w:hint="eastAsia" w:ascii="仿宋_GB2312" w:hAnsi="仿宋_GB2312" w:eastAsia="仿宋_GB2312" w:cs="仿宋_GB2312"/>
          <w:sz w:val="32"/>
          <w:szCs w:val="32"/>
          <w:lang w:val="en-US" w:eastAsia="zh-CN"/>
        </w:rPr>
      </w:pPr>
    </w:p>
    <w:p w14:paraId="2D1E730E">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32020C66">
      <w:pPr>
        <w:rPr>
          <w:rFonts w:hint="eastAsia" w:ascii="仿宋_GB2312" w:hAnsi="仿宋_GB2312" w:eastAsia="仿宋_GB2312" w:cs="仿宋_GB2312"/>
          <w:sz w:val="32"/>
          <w:szCs w:val="32"/>
          <w:lang w:val="en-US" w:eastAsia="zh-CN"/>
        </w:rPr>
      </w:pPr>
    </w:p>
    <w:p w14:paraId="64A4C71B">
      <w:pPr>
        <w:rPr>
          <w:rFonts w:hint="eastAsia" w:ascii="仿宋_GB2312" w:hAnsi="仿宋_GB2312" w:eastAsia="仿宋_GB2312" w:cs="仿宋_GB2312"/>
          <w:sz w:val="32"/>
          <w:szCs w:val="32"/>
          <w:lang w:val="en-US" w:eastAsia="zh-CN"/>
        </w:rPr>
      </w:pPr>
    </w:p>
    <w:p w14:paraId="7C39A42F">
      <w:pPr>
        <w:ind w:firstLine="2880" w:firstLineChars="9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中共奈曼旗药材研究发展中心支部</w:t>
      </w:r>
    </w:p>
    <w:p w14:paraId="3C93062E">
      <w:pPr>
        <w:ind w:firstLine="4480" w:firstLineChars="14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2024年8月9日</w:t>
      </w:r>
    </w:p>
    <w:p w14:paraId="5CD8D1F1">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yODY0MDcwZjVhNzE5Mzk0NDBjMGIwYjRiNWU4NGEifQ=="/>
  </w:docVars>
  <w:rsids>
    <w:rsidRoot w:val="6C3361EC"/>
    <w:rsid w:val="6C3361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2024-10-30T03:27:00Z</dcterms:created>
  <dc:creator>阳光灿烂下的小幸福1421138525</dc:creator>
  <cp:lastModifiedBy>阳光灿烂下的小幸福1421138525</cp:lastModifiedBy>
  <dcterms:modified xsi:type="dcterms:W3CDTF">2024-10-30T03:29:25Z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FFBF54C2031D43D6AABD81A650D4111B_11</vt:lpwstr>
  </property>
</Properties>
</file>