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40" w:firstLineChars="900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公   示</w:t>
      </w:r>
    </w:p>
    <w:p>
      <w:pPr>
        <w:ind w:firstLine="720" w:firstLineChars="200"/>
        <w:rPr>
          <w:rFonts w:hint="eastAsia"/>
          <w:sz w:val="36"/>
          <w:szCs w:val="44"/>
          <w:lang w:val="en-US" w:eastAsia="zh-CN"/>
        </w:rPr>
      </w:pPr>
    </w:p>
    <w:p>
      <w:pPr>
        <w:ind w:firstLine="720" w:firstLineChars="200"/>
        <w:rPr>
          <w:rFonts w:hint="eastAsia"/>
          <w:sz w:val="36"/>
          <w:szCs w:val="44"/>
          <w:lang w:val="en-US" w:eastAsia="zh-CN"/>
        </w:rPr>
      </w:pPr>
    </w:p>
    <w:p>
      <w:pPr>
        <w:ind w:firstLine="720" w:firstLineChars="200"/>
        <w:rPr>
          <w:rFonts w:hint="eastAsia"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44"/>
          <w:lang w:val="en-US" w:eastAsia="zh-CN"/>
        </w:rPr>
        <w:t>三合村民心地秤建设已经完工，经村委会研究决定，为了方便群众使用过秤价格定为大车每车30元，小车每车10元。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36"/>
          <w:szCs w:val="44"/>
          <w:lang w:val="en-US" w:eastAsia="zh-CN" w:bidi="ar-SA"/>
        </w:rPr>
      </w:pPr>
    </w:p>
    <w:p>
      <w:pPr>
        <w:bidi w:val="0"/>
        <w:rPr>
          <w:rFonts w:hint="default"/>
          <w:sz w:val="36"/>
          <w:szCs w:val="44"/>
          <w:lang w:val="en-US" w:eastAsia="zh-CN"/>
        </w:rPr>
      </w:pPr>
    </w:p>
    <w:p>
      <w:pPr>
        <w:bidi w:val="0"/>
        <w:rPr>
          <w:rFonts w:hint="default"/>
          <w:sz w:val="36"/>
          <w:szCs w:val="44"/>
          <w:lang w:val="en-US" w:eastAsia="zh-CN"/>
        </w:rPr>
      </w:pPr>
    </w:p>
    <w:p>
      <w:pPr>
        <w:bidi w:val="0"/>
        <w:rPr>
          <w:rFonts w:hint="default"/>
          <w:sz w:val="36"/>
          <w:szCs w:val="44"/>
          <w:lang w:val="en-US" w:eastAsia="zh-CN"/>
        </w:rPr>
      </w:pPr>
    </w:p>
    <w:p>
      <w:pPr>
        <w:bidi w:val="0"/>
        <w:rPr>
          <w:rFonts w:hint="default"/>
          <w:sz w:val="36"/>
          <w:szCs w:val="44"/>
          <w:lang w:val="en-US" w:eastAsia="zh-CN"/>
        </w:rPr>
      </w:pPr>
    </w:p>
    <w:p>
      <w:pPr>
        <w:bidi w:val="0"/>
        <w:rPr>
          <w:rFonts w:hint="default"/>
          <w:sz w:val="36"/>
          <w:szCs w:val="44"/>
          <w:lang w:val="en-US" w:eastAsia="zh-CN"/>
        </w:rPr>
      </w:pPr>
    </w:p>
    <w:p>
      <w:pPr>
        <w:bidi w:val="0"/>
        <w:rPr>
          <w:rFonts w:hint="default"/>
          <w:sz w:val="36"/>
          <w:szCs w:val="44"/>
          <w:lang w:val="en-US" w:eastAsia="zh-CN"/>
        </w:rPr>
      </w:pPr>
    </w:p>
    <w:p>
      <w:pPr>
        <w:bidi w:val="0"/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 xml:space="preserve">                   明仁苏木三合村村民委员会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36"/>
          <w:szCs w:val="44"/>
          <w:lang w:val="en-US" w:eastAsia="zh-CN" w:bidi="ar-SA"/>
        </w:rPr>
      </w:pPr>
    </w:p>
    <w:p>
      <w:pPr>
        <w:tabs>
          <w:tab w:val="left" w:pos="3055"/>
        </w:tabs>
        <w:bidi w:val="0"/>
        <w:jc w:val="left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ab/>
        <w:t xml:space="preserve">         2024年10月9日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MDEzZjczOWMxMWRkMzJlMGRhMmI2MzBmNjUzYWMifQ=="/>
    <w:docVar w:name="KSO_WPS_MARK_KEY" w:val="1a23801d-8368-4b5f-b440-9c310005921d"/>
  </w:docVars>
  <w:rsids>
    <w:rsidRoot w:val="7DAC6FCB"/>
    <w:rsid w:val="7DAC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7</Characters>
  <Lines>0</Lines>
  <Paragraphs>0</Paragraphs>
  <TotalTime>11</TotalTime>
  <ScaleCrop>false</ScaleCrop>
  <LinksUpToDate>false</LinksUpToDate>
  <CharactersWithSpaces>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2024-10-09T02:04:00Z</dcterms:created>
  <dc:creator>Administrator</dc:creator>
  <cp:lastModifiedBy>Administrator</cp:lastModifiedBy>
  <dcterms:modified xsi:type="dcterms:W3CDTF">2024-10-09T02:16:05Z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A6D200AE39EA4A5C904103490E53D43F</vt:lpwstr>
  </property>
</Properties>
</file>