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4A223">
      <w:pPr>
        <w:spacing w:line="600" w:lineRule="exact"/>
        <w:jc w:val="center"/>
        <w:rPr>
          <w:rFonts w:ascii="黑体" w:hAnsi="黑体" w:eastAsia="黑体"/>
          <w:sz w:val="36"/>
          <w:szCs w:val="36"/>
        </w:rPr>
      </w:pPr>
    </w:p>
    <w:p w14:paraId="1FB4AB4A">
      <w:pPr>
        <w:spacing w:line="600" w:lineRule="exact"/>
        <w:jc w:val="center"/>
        <w:rPr>
          <w:rFonts w:ascii="黑体" w:hAnsi="黑体" w:eastAsia="黑体"/>
          <w:sz w:val="36"/>
          <w:szCs w:val="36"/>
        </w:rPr>
      </w:pPr>
      <w:r>
        <w:rPr>
          <w:rFonts w:hint="eastAsia" w:ascii="黑体" w:hAnsi="黑体" w:eastAsia="黑体"/>
          <w:sz w:val="36"/>
          <w:szCs w:val="36"/>
        </w:rPr>
        <w:t>关于富康社区申请党组织服务群众资金项目的的公示</w:t>
      </w:r>
    </w:p>
    <w:p w14:paraId="425FDB4A">
      <w:pPr>
        <w:pStyle w:val="9"/>
        <w:ind w:left="1280" w:firstLine="0" w:firstLineChars="0"/>
        <w:rPr>
          <w:rFonts w:ascii="宋体"/>
          <w:b/>
          <w:sz w:val="28"/>
          <w:szCs w:val="28"/>
        </w:rPr>
      </w:pPr>
    </w:p>
    <w:p w14:paraId="22852E77">
      <w:pPr>
        <w:widowControl/>
        <w:spacing w:before="150" w:after="100" w:afterAutospacing="1" w:line="560" w:lineRule="exact"/>
        <w:ind w:firstLine="562" w:firstLineChars="200"/>
        <w:jc w:val="left"/>
        <w:rPr>
          <w:rFonts w:ascii="宋体"/>
          <w:b/>
          <w:sz w:val="28"/>
          <w:szCs w:val="28"/>
        </w:rPr>
      </w:pPr>
      <w:r>
        <w:rPr>
          <w:rFonts w:hint="eastAsia" w:ascii="宋体"/>
          <w:b/>
          <w:sz w:val="28"/>
          <w:szCs w:val="28"/>
        </w:rPr>
        <w:t xml:space="preserve">   一、 申请使用资金事项及金额</w:t>
      </w:r>
    </w:p>
    <w:p w14:paraId="3D4D3714">
      <w:pPr>
        <w:widowControl/>
        <w:spacing w:before="150" w:after="100" w:afterAutospacing="1" w:line="560" w:lineRule="exact"/>
        <w:jc w:val="left"/>
        <w:rPr>
          <w:rFonts w:hint="eastAsia" w:ascii="仿宋" w:hAnsi="仿宋" w:eastAsia="仿宋" w:cs="宋体"/>
          <w:color w:val="000000"/>
          <w:kern w:val="0"/>
          <w:sz w:val="32"/>
          <w:szCs w:val="32"/>
        </w:rPr>
      </w:pPr>
      <w:r>
        <w:rPr>
          <w:rFonts w:hint="eastAsia" w:ascii="宋体" w:hAnsi="宋体" w:cs="宋体"/>
          <w:color w:val="000000"/>
          <w:kern w:val="0"/>
          <w:sz w:val="28"/>
          <w:szCs w:val="28"/>
        </w:rPr>
        <w:t xml:space="preserve">   </w:t>
      </w:r>
      <w:r>
        <w:rPr>
          <w:rFonts w:hint="eastAsia" w:ascii="仿宋" w:hAnsi="仿宋" w:eastAsia="仿宋" w:cs="宋体"/>
          <w:color w:val="000000"/>
          <w:kern w:val="0"/>
          <w:sz w:val="32"/>
          <w:szCs w:val="32"/>
        </w:rPr>
        <w:t>为隆重纪念</w:t>
      </w:r>
      <w:r>
        <w:rPr>
          <w:rFonts w:hint="eastAsia" w:ascii="仿宋" w:hAnsi="仿宋" w:eastAsia="仿宋" w:cs="宋体"/>
          <w:color w:val="000000"/>
          <w:kern w:val="0"/>
          <w:sz w:val="32"/>
          <w:szCs w:val="32"/>
          <w:lang w:eastAsia="zh-CN"/>
        </w:rPr>
        <w:t>中国人民解放军</w:t>
      </w:r>
      <w:r>
        <w:rPr>
          <w:rFonts w:hint="eastAsia" w:ascii="仿宋" w:hAnsi="仿宋" w:eastAsia="仿宋" w:cs="宋体"/>
          <w:color w:val="000000"/>
          <w:kern w:val="0"/>
          <w:sz w:val="32"/>
          <w:szCs w:val="32"/>
        </w:rPr>
        <w:t>建</w:t>
      </w:r>
      <w:r>
        <w:rPr>
          <w:rFonts w:hint="eastAsia" w:ascii="仿宋" w:hAnsi="仿宋" w:eastAsia="仿宋" w:cs="宋体"/>
          <w:color w:val="000000"/>
          <w:kern w:val="0"/>
          <w:sz w:val="32"/>
          <w:szCs w:val="32"/>
          <w:lang w:eastAsia="zh-CN"/>
        </w:rPr>
        <w:t>军</w:t>
      </w:r>
      <w:r>
        <w:rPr>
          <w:rFonts w:hint="eastAsia" w:ascii="仿宋" w:hAnsi="仿宋" w:eastAsia="仿宋" w:cs="宋体"/>
          <w:color w:val="000000"/>
          <w:kern w:val="0"/>
          <w:sz w:val="32"/>
          <w:szCs w:val="32"/>
          <w:lang w:val="en-US" w:eastAsia="zh-CN"/>
        </w:rPr>
        <w:t>97</w:t>
      </w:r>
      <w:r>
        <w:rPr>
          <w:rFonts w:hint="eastAsia" w:ascii="仿宋" w:hAnsi="仿宋" w:eastAsia="仿宋" w:cs="宋体"/>
          <w:color w:val="000000"/>
          <w:kern w:val="0"/>
          <w:sz w:val="32"/>
          <w:szCs w:val="32"/>
        </w:rPr>
        <w:t>周年，</w:t>
      </w:r>
      <w:r>
        <w:rPr>
          <w:rFonts w:hint="eastAsia" w:ascii="仿宋" w:hAnsi="仿宋" w:eastAsia="仿宋" w:cs="宋体"/>
          <w:color w:val="000000"/>
          <w:kern w:val="0"/>
          <w:sz w:val="32"/>
          <w:szCs w:val="32"/>
          <w:lang w:eastAsia="zh-CN"/>
        </w:rPr>
        <w:t>扎实做好节日期间拥军优属、拥政爱民工作，弘扬我党我军的优良传统，激发军民的民族精神和时代精神，进一步增强双拥意识，丰富双拥工作的形式和内容，进一步推进社区双拥工作。</w:t>
      </w:r>
      <w:r>
        <w:rPr>
          <w:rFonts w:hint="eastAsia" w:ascii="仿宋" w:hAnsi="仿宋" w:eastAsia="仿宋" w:cs="宋体"/>
          <w:color w:val="000000"/>
          <w:kern w:val="0"/>
          <w:sz w:val="32"/>
          <w:szCs w:val="32"/>
        </w:rPr>
        <w:t>结合我社区实际，研究制定本活动方案。</w:t>
      </w:r>
    </w:p>
    <w:p w14:paraId="06D0EC0C">
      <w:pPr>
        <w:widowControl/>
        <w:spacing w:before="150" w:after="100" w:afterAutospacing="1" w:line="560" w:lineRule="exact"/>
        <w:jc w:val="left"/>
        <w:rPr>
          <w:rFonts w:hint="eastAsia" w:ascii="仿宋" w:hAnsi="仿宋" w:eastAsia="仿宋" w:cs="宋体"/>
          <w:color w:val="000000"/>
          <w:kern w:val="0"/>
          <w:sz w:val="32"/>
          <w:szCs w:val="32"/>
        </w:rPr>
      </w:pPr>
      <w:r>
        <w:rPr>
          <w:rFonts w:ascii="仿宋" w:hAnsi="仿宋" w:eastAsia="仿宋" w:cs="宋体"/>
          <w:color w:val="333333"/>
          <w:kern w:val="0"/>
          <w:sz w:val="32"/>
          <w:szCs w:val="32"/>
        </w:rPr>
        <w:t>　　</w:t>
      </w:r>
      <w:r>
        <w:rPr>
          <w:rFonts w:hint="eastAsia" w:ascii="仿宋" w:hAnsi="仿宋" w:eastAsia="仿宋" w:cs="宋体"/>
          <w:color w:val="333333"/>
          <w:kern w:val="0"/>
          <w:sz w:val="32"/>
          <w:szCs w:val="32"/>
        </w:rPr>
        <w:t xml:space="preserve"> </w:t>
      </w:r>
      <w:r>
        <w:rPr>
          <w:rFonts w:hint="eastAsia" w:ascii="仿宋" w:hAnsi="仿宋" w:eastAsia="仿宋" w:cs="宋体"/>
          <w:color w:val="000000"/>
          <w:kern w:val="0"/>
          <w:sz w:val="32"/>
          <w:szCs w:val="32"/>
        </w:rPr>
        <w:t>1、时间：202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日</w:t>
      </w:r>
    </w:p>
    <w:p w14:paraId="42777100">
      <w:pPr>
        <w:keepNext w:val="0"/>
        <w:keepLines w:val="0"/>
        <w:pageBreakBefore w:val="0"/>
        <w:widowControl/>
        <w:kinsoku/>
        <w:wordWrap/>
        <w:overflowPunct/>
        <w:topLinePunct w:val="0"/>
        <w:autoSpaceDE/>
        <w:autoSpaceDN/>
        <w:bidi w:val="0"/>
        <w:adjustRightInd/>
        <w:snapToGrid/>
        <w:spacing w:before="150" w:after="100" w:afterAutospacing="1" w:line="400" w:lineRule="exact"/>
        <w:ind w:firstLine="800" w:firstLineChars="25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2、地点:</w:t>
      </w:r>
      <w:r>
        <w:rPr>
          <w:rFonts w:hint="eastAsia" w:ascii="仿宋" w:hAnsi="仿宋" w:eastAsia="仿宋" w:cs="宋体"/>
          <w:color w:val="000000"/>
          <w:kern w:val="0"/>
          <w:sz w:val="32"/>
          <w:szCs w:val="32"/>
          <w:lang w:eastAsia="zh-CN"/>
        </w:rPr>
        <w:t>富康社区大会议室、球类活动室</w:t>
      </w:r>
    </w:p>
    <w:p w14:paraId="61462D13">
      <w:pPr>
        <w:keepNext w:val="0"/>
        <w:keepLines w:val="0"/>
        <w:pageBreakBefore w:val="0"/>
        <w:widowControl/>
        <w:kinsoku/>
        <w:wordWrap/>
        <w:overflowPunct/>
        <w:topLinePunct w:val="0"/>
        <w:autoSpaceDE/>
        <w:autoSpaceDN/>
        <w:bidi w:val="0"/>
        <w:adjustRightInd/>
        <w:snapToGrid/>
        <w:spacing w:before="150" w:after="100" w:afterAutospacing="1" w:line="400" w:lineRule="exact"/>
        <w:ind w:firstLine="800" w:firstLineChars="25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3、参加人员:辖区</w:t>
      </w:r>
      <w:r>
        <w:rPr>
          <w:rFonts w:hint="eastAsia" w:ascii="仿宋" w:hAnsi="仿宋" w:eastAsia="仿宋" w:cs="宋体"/>
          <w:color w:val="000000"/>
          <w:kern w:val="0"/>
          <w:sz w:val="32"/>
          <w:szCs w:val="32"/>
          <w:lang w:eastAsia="zh-CN"/>
        </w:rPr>
        <w:t>退役军人</w:t>
      </w:r>
      <w:r>
        <w:rPr>
          <w:rFonts w:hint="eastAsia" w:ascii="仿宋" w:hAnsi="仿宋" w:eastAsia="仿宋" w:cs="宋体"/>
          <w:color w:val="000000"/>
          <w:kern w:val="0"/>
          <w:sz w:val="32"/>
          <w:szCs w:val="32"/>
        </w:rPr>
        <w:t xml:space="preserve"> </w:t>
      </w:r>
    </w:p>
    <w:p w14:paraId="6AE08B0C">
      <w:pPr>
        <w:keepNext w:val="0"/>
        <w:keepLines w:val="0"/>
        <w:pageBreakBefore w:val="0"/>
        <w:widowControl/>
        <w:kinsoku/>
        <w:wordWrap/>
        <w:overflowPunct/>
        <w:topLinePunct w:val="0"/>
        <w:autoSpaceDE/>
        <w:autoSpaceDN/>
        <w:bidi w:val="0"/>
        <w:adjustRightInd/>
        <w:snapToGrid/>
        <w:spacing w:before="150" w:after="100" w:afterAutospacing="1" w:line="400" w:lineRule="exact"/>
        <w:ind w:firstLine="800" w:firstLineChars="25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4、活动内容：</w:t>
      </w:r>
      <w:bookmarkStart w:id="0" w:name="OLE_LINK1"/>
      <w:r>
        <w:rPr>
          <w:rFonts w:hint="eastAsia" w:ascii="仿宋" w:hAnsi="仿宋" w:eastAsia="仿宋" w:cs="宋体"/>
          <w:color w:val="000000"/>
          <w:kern w:val="0"/>
          <w:sz w:val="32"/>
          <w:szCs w:val="32"/>
          <w:lang w:eastAsia="zh-CN"/>
        </w:rPr>
        <w:t>以党百年为契机的退役军人学习习近平总书记关于退役军人讲话精神、参观王府、在活动室开展重温军旅生活做俯卧撑、叠被子比赛等等活动</w:t>
      </w:r>
      <w:r>
        <w:rPr>
          <w:rFonts w:hint="eastAsia" w:ascii="仿宋" w:hAnsi="仿宋" w:eastAsia="仿宋" w:cs="宋体"/>
          <w:color w:val="000000"/>
          <w:kern w:val="0"/>
          <w:sz w:val="32"/>
          <w:szCs w:val="32"/>
        </w:rPr>
        <w:t>。</w:t>
      </w:r>
      <w:bookmarkEnd w:id="0"/>
    </w:p>
    <w:p w14:paraId="46D6686C">
      <w:pPr>
        <w:keepNext w:val="0"/>
        <w:keepLines w:val="0"/>
        <w:pageBreakBefore w:val="0"/>
        <w:widowControl/>
        <w:kinsoku/>
        <w:wordWrap/>
        <w:overflowPunct/>
        <w:topLinePunct w:val="0"/>
        <w:autoSpaceDE/>
        <w:autoSpaceDN/>
        <w:bidi w:val="0"/>
        <w:adjustRightInd/>
        <w:snapToGrid/>
        <w:spacing w:before="150" w:after="100" w:afterAutospacing="1" w:line="400" w:lineRule="exact"/>
        <w:ind w:firstLine="645"/>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活动费用：</w:t>
      </w:r>
      <w:r>
        <w:rPr>
          <w:rFonts w:hint="eastAsia" w:ascii="仿宋" w:hAnsi="仿宋" w:eastAsia="仿宋" w:cs="宋体"/>
          <w:color w:val="000000"/>
          <w:kern w:val="0"/>
          <w:sz w:val="32"/>
          <w:szCs w:val="32"/>
          <w:lang w:eastAsia="zh-CN"/>
        </w:rPr>
        <w:t>退役军人半袖</w:t>
      </w:r>
      <w:r>
        <w:rPr>
          <w:rFonts w:hint="eastAsia" w:ascii="仿宋" w:hAnsi="仿宋" w:eastAsia="仿宋" w:cs="宋体"/>
          <w:color w:val="000000"/>
          <w:kern w:val="0"/>
          <w:sz w:val="32"/>
          <w:szCs w:val="32"/>
          <w:lang w:val="en-US" w:eastAsia="zh-CN"/>
        </w:rPr>
        <w:t>25人X40元/件</w:t>
      </w:r>
      <w:r>
        <w:rPr>
          <w:rFonts w:hint="eastAsia" w:ascii="仿宋" w:hAnsi="仿宋" w:eastAsia="仿宋" w:cs="宋体"/>
          <w:color w:val="000000"/>
          <w:kern w:val="0"/>
          <w:sz w:val="32"/>
          <w:szCs w:val="32"/>
        </w:rPr>
        <w:t>。合计：总费用</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00元</w:t>
      </w:r>
    </w:p>
    <w:p w14:paraId="78989409">
      <w:pPr>
        <w:widowControl/>
        <w:spacing w:before="150" w:after="100" w:afterAutospacing="1"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公示日期202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22</w:t>
      </w:r>
      <w:r>
        <w:rPr>
          <w:rFonts w:hint="eastAsia" w:ascii="仿宋" w:hAnsi="仿宋" w:eastAsia="仿宋" w:cs="宋体"/>
          <w:color w:val="000000"/>
          <w:kern w:val="0"/>
          <w:sz w:val="32"/>
          <w:szCs w:val="32"/>
        </w:rPr>
        <w:t>日——202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26</w:t>
      </w:r>
      <w:r>
        <w:rPr>
          <w:rFonts w:hint="eastAsia" w:ascii="仿宋" w:hAnsi="仿宋" w:eastAsia="仿宋" w:cs="宋体"/>
          <w:color w:val="000000"/>
          <w:kern w:val="0"/>
          <w:sz w:val="32"/>
          <w:szCs w:val="32"/>
        </w:rPr>
        <w:t>日。</w:t>
      </w:r>
    </w:p>
    <w:p w14:paraId="1D6A9AE2">
      <w:pPr>
        <w:widowControl/>
        <w:spacing w:before="150" w:after="100" w:afterAutospacing="1"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公示期如需反映相关问题，请拨打0475-4222031</w:t>
      </w:r>
    </w:p>
    <w:p w14:paraId="3668B4FF">
      <w:pPr>
        <w:spacing w:line="520" w:lineRule="exact"/>
        <w:ind w:firstLine="3840" w:firstLineChars="1200"/>
        <w:rPr>
          <w:rFonts w:ascii="仿宋" w:hAnsi="仿宋" w:eastAsia="仿宋" w:cs="仿宋"/>
          <w:sz w:val="32"/>
          <w:szCs w:val="32"/>
        </w:rPr>
      </w:pPr>
      <w:r>
        <w:rPr>
          <w:rFonts w:hint="eastAsia" w:ascii="仿宋" w:hAnsi="仿宋" w:eastAsia="仿宋" w:cs="仿宋"/>
          <w:sz w:val="32"/>
          <w:szCs w:val="32"/>
        </w:rPr>
        <w:t>大沁他拉街道富康社区党委</w:t>
      </w:r>
    </w:p>
    <w:p w14:paraId="6A0120C9">
      <w:pPr>
        <w:spacing w:line="520" w:lineRule="exact"/>
        <w:ind w:left="420" w:leftChars="200" w:firstLine="4160" w:firstLineChars="13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14:paraId="3C55335D">
      <w:pPr>
        <w:bidi w:val="0"/>
        <w:jc w:val="left"/>
        <w:rPr>
          <w:lang w:val="en-US" w:eastAsia="zh-CN"/>
        </w:rPr>
      </w:pP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2CEA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60697D06"/>
    <w:rsid w:val="00027EB3"/>
    <w:rsid w:val="000C4DB6"/>
    <w:rsid w:val="000E32DF"/>
    <w:rsid w:val="00171A30"/>
    <w:rsid w:val="0019564F"/>
    <w:rsid w:val="001A5CB4"/>
    <w:rsid w:val="00212F73"/>
    <w:rsid w:val="002263E7"/>
    <w:rsid w:val="00283E75"/>
    <w:rsid w:val="002C6605"/>
    <w:rsid w:val="00332147"/>
    <w:rsid w:val="00375C2F"/>
    <w:rsid w:val="00376EC0"/>
    <w:rsid w:val="00392032"/>
    <w:rsid w:val="003B1D58"/>
    <w:rsid w:val="004264AB"/>
    <w:rsid w:val="00426EC7"/>
    <w:rsid w:val="00490224"/>
    <w:rsid w:val="0051056D"/>
    <w:rsid w:val="005615D9"/>
    <w:rsid w:val="00565352"/>
    <w:rsid w:val="00584E70"/>
    <w:rsid w:val="005D3548"/>
    <w:rsid w:val="005F1F6F"/>
    <w:rsid w:val="00622FCB"/>
    <w:rsid w:val="00663013"/>
    <w:rsid w:val="00691B08"/>
    <w:rsid w:val="006B7783"/>
    <w:rsid w:val="00716236"/>
    <w:rsid w:val="007765C6"/>
    <w:rsid w:val="00776CB9"/>
    <w:rsid w:val="00796FC4"/>
    <w:rsid w:val="008040CC"/>
    <w:rsid w:val="0081475D"/>
    <w:rsid w:val="008338BF"/>
    <w:rsid w:val="0085758C"/>
    <w:rsid w:val="00887B2B"/>
    <w:rsid w:val="0095246F"/>
    <w:rsid w:val="00973F42"/>
    <w:rsid w:val="0098353D"/>
    <w:rsid w:val="0099451B"/>
    <w:rsid w:val="009B1340"/>
    <w:rsid w:val="009C5556"/>
    <w:rsid w:val="009D7192"/>
    <w:rsid w:val="00A6680B"/>
    <w:rsid w:val="00A7354D"/>
    <w:rsid w:val="00AC0AF4"/>
    <w:rsid w:val="00AE5FE0"/>
    <w:rsid w:val="00B4294F"/>
    <w:rsid w:val="00B43266"/>
    <w:rsid w:val="00B916B1"/>
    <w:rsid w:val="00BA2559"/>
    <w:rsid w:val="00BD6B0C"/>
    <w:rsid w:val="00BE451A"/>
    <w:rsid w:val="00BF6B17"/>
    <w:rsid w:val="00C13998"/>
    <w:rsid w:val="00C14BB5"/>
    <w:rsid w:val="00C2366D"/>
    <w:rsid w:val="00C304C6"/>
    <w:rsid w:val="00C45DA3"/>
    <w:rsid w:val="00C62E47"/>
    <w:rsid w:val="00CE16CF"/>
    <w:rsid w:val="00CF45B5"/>
    <w:rsid w:val="00D9725C"/>
    <w:rsid w:val="00DB0920"/>
    <w:rsid w:val="00DD0EAD"/>
    <w:rsid w:val="00E1487D"/>
    <w:rsid w:val="00E407A8"/>
    <w:rsid w:val="00E5796D"/>
    <w:rsid w:val="00E80B55"/>
    <w:rsid w:val="00E85867"/>
    <w:rsid w:val="00EC701E"/>
    <w:rsid w:val="00ED0638"/>
    <w:rsid w:val="00EE0707"/>
    <w:rsid w:val="00EF7A2D"/>
    <w:rsid w:val="00F20BBC"/>
    <w:rsid w:val="00F53C4C"/>
    <w:rsid w:val="00F715A2"/>
    <w:rsid w:val="00F925F3"/>
    <w:rsid w:val="00FE66F9"/>
    <w:rsid w:val="04C66C1A"/>
    <w:rsid w:val="07D12087"/>
    <w:rsid w:val="0C933353"/>
    <w:rsid w:val="0F6775DD"/>
    <w:rsid w:val="0FC60E31"/>
    <w:rsid w:val="131C6F65"/>
    <w:rsid w:val="20D241AD"/>
    <w:rsid w:val="274D07CA"/>
    <w:rsid w:val="2751016E"/>
    <w:rsid w:val="2F887A85"/>
    <w:rsid w:val="32332110"/>
    <w:rsid w:val="32C264AD"/>
    <w:rsid w:val="359D43A1"/>
    <w:rsid w:val="48BF71D5"/>
    <w:rsid w:val="4F7F1C7B"/>
    <w:rsid w:val="54EA02B6"/>
    <w:rsid w:val="60697D06"/>
    <w:rsid w:val="63512363"/>
    <w:rsid w:val="647B7141"/>
    <w:rsid w:val="6CD504C6"/>
    <w:rsid w:val="6D535020"/>
    <w:rsid w:val="6F8E673B"/>
    <w:rsid w:val="704C4F43"/>
    <w:rsid w:val="7C5A09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Calibri" w:hAnsi="Calibri"/>
      <w:sz w:val="18"/>
      <w:szCs w:val="18"/>
    </w:rPr>
  </w:style>
  <w:style w:type="character" w:customStyle="1" w:styleId="8">
    <w:name w:val="页脚 Char"/>
    <w:basedOn w:val="6"/>
    <w:link w:val="2"/>
    <w:semiHidden/>
    <w:qFormat/>
    <w:uiPriority w:val="99"/>
    <w:rPr>
      <w:rFonts w:ascii="Calibri" w:hAnsi="Calibri"/>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C-201705091650\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710</Words>
  <Characters>776</Characters>
  <Lines>3</Lines>
  <Paragraphs>1</Paragraphs>
  <TotalTime>0</TotalTime>
  <ScaleCrop>false</ScaleCrop>
  <LinksUpToDate>false</LinksUpToDate>
  <CharactersWithSpaces>797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2019-07-23T08:01:00Z</dcterms:created>
  <dc:creator>娈灵芷</dc:creator>
  <cp:lastModifiedBy>pc</cp:lastModifiedBy>
  <cp:lastPrinted>2022-10-10T01:53:00Z</cp:lastPrinted>
  <dcterms:modified xsi:type="dcterms:W3CDTF">2024-09-05T03:16:00Z</dcterms:modified>
  <dc:title>关于《振兴社区2018年度社区党组织服务群众专项资金使用方案》的公示</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2588426977FB4A559683DE64072D7634</vt:lpwstr>
  </property>
</Properties>
</file>