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63145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白音他拉苏木开展“庆七一·守初心·颂党恩”党员教育培训班暨庆祝中国共产党成立103周年表彰大会</w:t>
      </w:r>
      <w:bookmarkStart w:id="0" w:name="_GoBack"/>
      <w:bookmarkEnd w:id="0"/>
    </w:p>
    <w:p w14:paraId="6FD7293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dr w:val="none" w:color="auto" w:sz="0" w:space="0"/>
        </w:rPr>
      </w:pPr>
    </w:p>
    <w:p w14:paraId="0CA401D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为了庆祝中国共产党建党103周年，值此“七一”来临之际，白音他拉苏木开展“庆七一·守初心·颂党恩”党员教育培训班暨庆祝中国共产党成立103周年表彰大会。苏木党政班子全体成员、各基层党组织代表、“两优一先”受表彰人员共150余人参会，会议由苏木党委副书记、苏木达白笑宇主持。</w:t>
      </w:r>
    </w:p>
    <w:p w14:paraId="6BB729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14:paraId="27B95FE0">
      <w:pPr>
        <w:keepNext w:val="0"/>
        <w:keepLines w:val="0"/>
        <w:widowControl/>
        <w:suppressLineNumbers w:val="0"/>
        <w:jc w:val="left"/>
      </w:pPr>
    </w:p>
    <w:p w14:paraId="4437C2E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全体奏唱国歌</w:t>
      </w:r>
    </w:p>
    <w:p w14:paraId="04FD20B2">
      <w:pPr>
        <w:keepNext w:val="0"/>
        <w:keepLines w:val="0"/>
        <w:widowControl/>
        <w:suppressLineNumbers w:val="0"/>
        <w:jc w:val="left"/>
      </w:pPr>
    </w:p>
    <w:p w14:paraId="3F23F4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活动在庄严肃穆的国歌中拉开序幕，“起来！不愿做奴隶的人们，把我们的血肉筑成我们新的长城……”与会人员用嘹亮的歌声，唱出对祖国的无限热爱，唱响奋发向上的精神面貌。</w:t>
      </w:r>
    </w:p>
    <w:p w14:paraId="34066B8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989195" cy="2380615"/>
            <wp:effectExtent l="0" t="0" r="1905" b="635"/>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4"/>
                    <a:stretch>
                      <a:fillRect/>
                    </a:stretch>
                  </pic:blipFill>
                  <pic:spPr>
                    <a:xfrm>
                      <a:off x="0" y="0"/>
                      <a:ext cx="4989195" cy="238061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4996180" cy="2550795"/>
            <wp:effectExtent l="0" t="0" r="13970" b="190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5"/>
                    <a:stretch>
                      <a:fillRect/>
                    </a:stretch>
                  </pic:blipFill>
                  <pic:spPr>
                    <a:xfrm>
                      <a:off x="0" y="0"/>
                      <a:ext cx="4996180" cy="2550795"/>
                    </a:xfrm>
                    <a:prstGeom prst="rect">
                      <a:avLst/>
                    </a:prstGeom>
                    <a:noFill/>
                    <a:ln w="9525">
                      <a:noFill/>
                    </a:ln>
                  </pic:spPr>
                </pic:pic>
              </a:graphicData>
            </a:graphic>
          </wp:inline>
        </w:drawing>
      </w:r>
    </w:p>
    <w:p w14:paraId="18358C9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02152637">
      <w:pPr>
        <w:keepNext w:val="0"/>
        <w:keepLines w:val="0"/>
        <w:widowControl/>
        <w:suppressLineNumbers w:val="0"/>
        <w:jc w:val="left"/>
      </w:pPr>
    </w:p>
    <w:p w14:paraId="6228B86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重温入党誓词</w:t>
      </w:r>
    </w:p>
    <w:p w14:paraId="1FF41EF7">
      <w:pPr>
        <w:keepNext w:val="0"/>
        <w:keepLines w:val="0"/>
        <w:widowControl/>
        <w:suppressLineNumbers w:val="0"/>
        <w:jc w:val="left"/>
      </w:pPr>
    </w:p>
    <w:p w14:paraId="5FEC828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鲜红的党旗指引奋斗方向，铿锵的誓言抒发爱国情怀。</w:t>
      </w:r>
      <w:r>
        <w:rPr>
          <w:spacing w:val="9"/>
          <w:sz w:val="24"/>
          <w:szCs w:val="24"/>
          <w:bdr w:val="none" w:color="auto" w:sz="0" w:space="0"/>
        </w:rPr>
        <w:t>在组织委员包丽萍同志的带领下，</w:t>
      </w:r>
      <w:r>
        <w:rPr>
          <w:bdr w:val="none" w:color="auto" w:sz="0" w:space="0"/>
        </w:rPr>
        <w:t>全体党员面向党旗，高举右手，重温入党誓词，声音洪亮，慷慨激昂，表达了对党的无限忠诚和坚定信念。</w:t>
      </w:r>
    </w:p>
    <w:p w14:paraId="15CB743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32095" cy="2272030"/>
            <wp:effectExtent l="0" t="0" r="1905" b="13970"/>
            <wp:docPr id="2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62"/>
                    <pic:cNvPicPr>
                      <a:picLocks noChangeAspect="1"/>
                    </pic:cNvPicPr>
                  </pic:nvPicPr>
                  <pic:blipFill>
                    <a:blip r:embed="rId6"/>
                    <a:stretch>
                      <a:fillRect/>
                    </a:stretch>
                  </pic:blipFill>
                  <pic:spPr>
                    <a:xfrm>
                      <a:off x="0" y="0"/>
                      <a:ext cx="5332095" cy="2272030"/>
                    </a:xfrm>
                    <a:prstGeom prst="rect">
                      <a:avLst/>
                    </a:prstGeom>
                    <a:noFill/>
                    <a:ln w="9525">
                      <a:noFill/>
                    </a:ln>
                  </pic:spPr>
                </pic:pic>
              </a:graphicData>
            </a:graphic>
          </wp:inline>
        </w:drawing>
      </w:r>
    </w:p>
    <w:p w14:paraId="773325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5F0BC99">
      <w:pPr>
        <w:keepNext w:val="0"/>
        <w:keepLines w:val="0"/>
        <w:widowControl/>
        <w:suppressLineNumbers w:val="0"/>
        <w:jc w:val="left"/>
      </w:pPr>
    </w:p>
    <w:p w14:paraId="7A96A98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表彰“两优一先”对象</w:t>
      </w:r>
    </w:p>
    <w:p w14:paraId="116D7451">
      <w:pPr>
        <w:keepNext w:val="0"/>
        <w:keepLines w:val="0"/>
        <w:widowControl/>
        <w:suppressLineNumbers w:val="0"/>
        <w:jc w:val="left"/>
      </w:pPr>
    </w:p>
    <w:p w14:paraId="1D0663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苏木党委组织委员包丽萍宣读《中共白音他拉苏木委员会关于表彰优秀共产党员、优秀党务工作者、先进基层党组织的决定》，对荣获优秀共产党员、优秀党务工作者、先进基层党组织的单位及个人颁发奖杯和荣誉证书，激励全苏木各级党组织和广大党员干部在推动白音他拉苏木经济社会高质量发展中更好发挥战斗堡垒作用和先锋模范作用。</w:t>
      </w:r>
      <w:r>
        <w:rPr>
          <w:rFonts w:ascii="宋体" w:hAnsi="宋体" w:eastAsia="宋体" w:cs="宋体"/>
          <w:kern w:val="0"/>
          <w:sz w:val="24"/>
          <w:szCs w:val="24"/>
          <w:lang w:val="en-US" w:eastAsia="zh-CN" w:bidi="ar"/>
        </w:rPr>
        <w:drawing>
          <wp:inline distT="0" distB="0" distL="114300" distR="114300">
            <wp:extent cx="5158740" cy="2376170"/>
            <wp:effectExtent l="0" t="0" r="3810" b="5080"/>
            <wp:docPr id="2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65"/>
                    <pic:cNvPicPr>
                      <a:picLocks noChangeAspect="1"/>
                    </pic:cNvPicPr>
                  </pic:nvPicPr>
                  <pic:blipFill>
                    <a:blip r:embed="rId7"/>
                    <a:stretch>
                      <a:fillRect/>
                    </a:stretch>
                  </pic:blipFill>
                  <pic:spPr>
                    <a:xfrm>
                      <a:off x="0" y="0"/>
                      <a:ext cx="5158740" cy="237617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085715" cy="2740025"/>
            <wp:effectExtent l="0" t="0" r="635" b="3175"/>
            <wp:docPr id="2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IMG_266"/>
                    <pic:cNvPicPr>
                      <a:picLocks noChangeAspect="1"/>
                    </pic:cNvPicPr>
                  </pic:nvPicPr>
                  <pic:blipFill>
                    <a:blip r:embed="rId8"/>
                    <a:stretch>
                      <a:fillRect/>
                    </a:stretch>
                  </pic:blipFill>
                  <pic:spPr>
                    <a:xfrm>
                      <a:off x="0" y="0"/>
                      <a:ext cx="5085715" cy="27400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078095" cy="2566670"/>
            <wp:effectExtent l="0" t="0" r="8255" b="5080"/>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9"/>
                    <a:stretch>
                      <a:fillRect/>
                    </a:stretch>
                  </pic:blipFill>
                  <pic:spPr>
                    <a:xfrm>
                      <a:off x="0" y="0"/>
                      <a:ext cx="5078095" cy="2566670"/>
                    </a:xfrm>
                    <a:prstGeom prst="rect">
                      <a:avLst/>
                    </a:prstGeom>
                    <a:noFill/>
                    <a:ln w="9525">
                      <a:noFill/>
                    </a:ln>
                  </pic:spPr>
                </pic:pic>
              </a:graphicData>
            </a:graphic>
          </wp:inline>
        </w:drawing>
      </w:r>
    </w:p>
    <w:p w14:paraId="34D0C97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5F998C0B">
      <w:pPr>
        <w:keepNext w:val="0"/>
        <w:keepLines w:val="0"/>
        <w:widowControl/>
        <w:suppressLineNumbers w:val="0"/>
        <w:jc w:val="left"/>
      </w:pPr>
    </w:p>
    <w:p w14:paraId="54B546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同上专题党课</w:t>
      </w:r>
    </w:p>
    <w:p w14:paraId="2ABE7EFA">
      <w:pPr>
        <w:keepNext w:val="0"/>
        <w:keepLines w:val="0"/>
        <w:widowControl/>
        <w:suppressLineNumbers w:val="0"/>
        <w:jc w:val="left"/>
      </w:pPr>
    </w:p>
    <w:p w14:paraId="2559934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旗委党校教研室主任李晓丽以“以史鉴今：探寻中国共产党百年辉煌的秘钥”为主题讲授专题党课。李晓丽老师从科学理论的指导、坚定的理想信念及自我革命的特质三个方面为大家揭示中国共产党百年辉煌的秘钥，教育引导全体党员将习近平新时代中国特色社会主义思想记在心底、化为力量、见诸行动。</w:t>
      </w:r>
    </w:p>
    <w:p w14:paraId="4F0EF00D">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307965" cy="2266950"/>
            <wp:effectExtent l="0" t="0" r="6985" b="0"/>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0"/>
                    <a:stretch>
                      <a:fillRect/>
                    </a:stretch>
                  </pic:blipFill>
                  <pic:spPr>
                    <a:xfrm>
                      <a:off x="0" y="0"/>
                      <a:ext cx="5307965" cy="2266950"/>
                    </a:xfrm>
                    <a:prstGeom prst="rect">
                      <a:avLst/>
                    </a:prstGeom>
                    <a:noFill/>
                    <a:ln w="9525">
                      <a:noFill/>
                    </a:ln>
                  </pic:spPr>
                </pic:pic>
              </a:graphicData>
            </a:graphic>
          </wp:inline>
        </w:drawing>
      </w:r>
    </w:p>
    <w:p w14:paraId="607ADC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A634385">
      <w:pPr>
        <w:keepNext w:val="0"/>
        <w:keepLines w:val="0"/>
        <w:widowControl/>
        <w:suppressLineNumbers w:val="0"/>
        <w:jc w:val="left"/>
      </w:pPr>
    </w:p>
    <w:p w14:paraId="1132E1A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纪委书记讲纪律党课</w:t>
      </w:r>
    </w:p>
    <w:p w14:paraId="73F11DC1">
      <w:pPr>
        <w:keepNext w:val="0"/>
        <w:keepLines w:val="0"/>
        <w:widowControl/>
        <w:suppressLineNumbers w:val="0"/>
        <w:jc w:val="left"/>
      </w:pPr>
    </w:p>
    <w:p w14:paraId="53E3333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苏木纪委书记席赛音青格乐解读最新修订的《中国共产党纪律处分条例》，使与会党员深刻理解条款要求，真正做到学纪、知纪、明记、守纪，把遵规守纪刻印在心，内化于行，始终做到忠诚干净担当。</w:t>
      </w:r>
    </w:p>
    <w:p w14:paraId="49D606BC">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309870" cy="2507615"/>
            <wp:effectExtent l="0" t="0" r="5080" b="6985"/>
            <wp:docPr id="2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73"/>
                    <pic:cNvPicPr>
                      <a:picLocks noChangeAspect="1"/>
                    </pic:cNvPicPr>
                  </pic:nvPicPr>
                  <pic:blipFill>
                    <a:blip r:embed="rId11"/>
                    <a:stretch>
                      <a:fillRect/>
                    </a:stretch>
                  </pic:blipFill>
                  <pic:spPr>
                    <a:xfrm>
                      <a:off x="0" y="0"/>
                      <a:ext cx="5309870" cy="2507615"/>
                    </a:xfrm>
                    <a:prstGeom prst="rect">
                      <a:avLst/>
                    </a:prstGeom>
                    <a:noFill/>
                    <a:ln w="9525">
                      <a:noFill/>
                    </a:ln>
                  </pic:spPr>
                </pic:pic>
              </a:graphicData>
            </a:graphic>
          </wp:inline>
        </w:drawing>
      </w:r>
    </w:p>
    <w:p w14:paraId="6B279B4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2BC78E12">
      <w:pPr>
        <w:keepNext w:val="0"/>
        <w:keepLines w:val="0"/>
        <w:widowControl/>
        <w:suppressLineNumbers w:val="0"/>
        <w:jc w:val="left"/>
      </w:pPr>
    </w:p>
    <w:p w14:paraId="5B108B6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党委书记总结讲话</w:t>
      </w:r>
    </w:p>
    <w:p w14:paraId="21EFF7AF">
      <w:pPr>
        <w:keepNext w:val="0"/>
        <w:keepLines w:val="0"/>
        <w:widowControl/>
        <w:suppressLineNumbers w:val="0"/>
        <w:jc w:val="left"/>
      </w:pPr>
    </w:p>
    <w:p w14:paraId="0465E3D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苏木党委书记曲立群强调，</w:t>
      </w:r>
      <w:r>
        <w:rPr>
          <w:rStyle w:val="6"/>
          <w:bdr w:val="none" w:color="auto" w:sz="0" w:space="0"/>
        </w:rPr>
        <w:t>一是</w:t>
      </w:r>
      <w:r>
        <w:rPr>
          <w:bdr w:val="none" w:color="auto" w:sz="0" w:space="0"/>
        </w:rPr>
        <w:t>要迅速贯彻会议精神；</w:t>
      </w:r>
      <w:r>
        <w:rPr>
          <w:rStyle w:val="6"/>
          <w:bdr w:val="none" w:color="auto" w:sz="0" w:space="0"/>
        </w:rPr>
        <w:t>二是</w:t>
      </w:r>
      <w:r>
        <w:rPr>
          <w:bdr w:val="none" w:color="auto" w:sz="0" w:space="0"/>
        </w:rPr>
        <w:t>要发挥好示范带动作用；</w:t>
      </w:r>
      <w:r>
        <w:rPr>
          <w:rStyle w:val="6"/>
          <w:bdr w:val="none" w:color="auto" w:sz="0" w:space="0"/>
        </w:rPr>
        <w:t>三是</w:t>
      </w:r>
      <w:r>
        <w:rPr>
          <w:bdr w:val="none" w:color="auto" w:sz="0" w:space="0"/>
        </w:rPr>
        <w:t>要强化措施，完成好各项任务目标。希望各党组织带领本村党员干部群众，围绕中心大局，发挥先锋模范作用，再添措施，再鼓干劲，确保全苏木各项目标任务全面完成，各项工作取得实实在在的成效，为实现白音他拉苏木苏木经济高质量发展目标打下坚实的基础。</w:t>
      </w:r>
    </w:p>
    <w:p w14:paraId="703E4514">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17795" cy="1893570"/>
            <wp:effectExtent l="0" t="0" r="1905" b="11430"/>
            <wp:docPr id="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IMG_276"/>
                    <pic:cNvPicPr>
                      <a:picLocks noChangeAspect="1"/>
                    </pic:cNvPicPr>
                  </pic:nvPicPr>
                  <pic:blipFill>
                    <a:blip r:embed="rId12"/>
                    <a:stretch>
                      <a:fillRect/>
                    </a:stretch>
                  </pic:blipFill>
                  <pic:spPr>
                    <a:xfrm>
                      <a:off x="0" y="0"/>
                      <a:ext cx="5217795" cy="1893570"/>
                    </a:xfrm>
                    <a:prstGeom prst="rect">
                      <a:avLst/>
                    </a:prstGeom>
                    <a:noFill/>
                    <a:ln w="9525">
                      <a:noFill/>
                    </a:ln>
                  </pic:spPr>
                </pic:pic>
              </a:graphicData>
            </a:graphic>
          </wp:inline>
        </w:drawing>
      </w:r>
    </w:p>
    <w:p w14:paraId="6BE20E2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14:paraId="44027CE3">
      <w:pPr>
        <w:keepNext w:val="0"/>
        <w:keepLines w:val="0"/>
        <w:widowControl/>
        <w:suppressLineNumbers w:val="0"/>
        <w:jc w:val="left"/>
      </w:pPr>
    </w:p>
    <w:p w14:paraId="428DB6C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bdr w:val="none" w:color="auto" w:sz="0" w:space="0"/>
        </w:rPr>
        <w:t>入户颁发纪念章</w:t>
      </w:r>
    </w:p>
    <w:p w14:paraId="5E2A554F">
      <w:pPr>
        <w:keepNext w:val="0"/>
        <w:keepLines w:val="0"/>
        <w:widowControl/>
        <w:suppressLineNumbers w:val="0"/>
        <w:jc w:val="left"/>
      </w:pPr>
    </w:p>
    <w:p w14:paraId="20BC11C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会后，苏木党政班子成员到辖区内5位光荣在党五十周年的老党员家中颁发“光荣在党五十年”纪念章，向入党50周年老党员表示问候，对老同志为白音他拉苏木发展做出的重要贡献致以敬意。</w:t>
      </w:r>
    </w:p>
    <w:p w14:paraId="158FF157">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428615" cy="2646045"/>
            <wp:effectExtent l="0" t="0" r="635" b="1905"/>
            <wp:docPr id="2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79"/>
                    <pic:cNvPicPr>
                      <a:picLocks noChangeAspect="1"/>
                    </pic:cNvPicPr>
                  </pic:nvPicPr>
                  <pic:blipFill>
                    <a:blip r:embed="rId13"/>
                    <a:stretch>
                      <a:fillRect/>
                    </a:stretch>
                  </pic:blipFill>
                  <pic:spPr>
                    <a:xfrm>
                      <a:off x="0" y="0"/>
                      <a:ext cx="5428615" cy="264604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451475" cy="2639695"/>
            <wp:effectExtent l="0" t="0" r="15875" b="8255"/>
            <wp:docPr id="10"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IMG_280"/>
                    <pic:cNvPicPr>
                      <a:picLocks noChangeAspect="1"/>
                    </pic:cNvPicPr>
                  </pic:nvPicPr>
                  <pic:blipFill>
                    <a:blip r:embed="rId14"/>
                    <a:stretch>
                      <a:fillRect/>
                    </a:stretch>
                  </pic:blipFill>
                  <pic:spPr>
                    <a:xfrm>
                      <a:off x="0" y="0"/>
                      <a:ext cx="5451475" cy="263969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466715" cy="2186305"/>
            <wp:effectExtent l="0" t="0" r="635" b="4445"/>
            <wp:docPr id="2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281"/>
                    <pic:cNvPicPr>
                      <a:picLocks noChangeAspect="1"/>
                    </pic:cNvPicPr>
                  </pic:nvPicPr>
                  <pic:blipFill>
                    <a:blip r:embed="rId15"/>
                    <a:stretch>
                      <a:fillRect/>
                    </a:stretch>
                  </pic:blipFill>
                  <pic:spPr>
                    <a:xfrm>
                      <a:off x="0" y="0"/>
                      <a:ext cx="5466715" cy="218630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187315" cy="2312035"/>
            <wp:effectExtent l="0" t="0" r="13335" b="12065"/>
            <wp:docPr id="2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IMG_282"/>
                    <pic:cNvPicPr>
                      <a:picLocks noChangeAspect="1"/>
                    </pic:cNvPicPr>
                  </pic:nvPicPr>
                  <pic:blipFill>
                    <a:blip r:embed="rId16"/>
                    <a:stretch>
                      <a:fillRect/>
                    </a:stretch>
                  </pic:blipFill>
                  <pic:spPr>
                    <a:xfrm>
                      <a:off x="0" y="0"/>
                      <a:ext cx="5187315" cy="231203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209540" cy="2419350"/>
            <wp:effectExtent l="0" t="0" r="10160" b="0"/>
            <wp:docPr id="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IMG_283"/>
                    <pic:cNvPicPr>
                      <a:picLocks noChangeAspect="1"/>
                    </pic:cNvPicPr>
                  </pic:nvPicPr>
                  <pic:blipFill>
                    <a:blip r:embed="rId17"/>
                    <a:stretch>
                      <a:fillRect/>
                    </a:stretch>
                  </pic:blipFill>
                  <pic:spPr>
                    <a:xfrm>
                      <a:off x="0" y="0"/>
                      <a:ext cx="5209540" cy="2419350"/>
                    </a:xfrm>
                    <a:prstGeom prst="rect">
                      <a:avLst/>
                    </a:prstGeom>
                    <a:noFill/>
                    <a:ln w="9525">
                      <a:noFill/>
                    </a:ln>
                  </pic:spPr>
                </pic:pic>
              </a:graphicData>
            </a:graphic>
          </wp:inline>
        </w:drawing>
      </w:r>
    </w:p>
    <w:p w14:paraId="1C9EB1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bdr w:val="none" w:color="auto" w:sz="0" w:space="0"/>
        </w:rPr>
        <w:t>初心如磐，薪火相传。白音他拉苏木将以此次活动为契机，坚定理想信念，铸牢中华民族共同体意识，为全面落实自治区“五大任务”和全方位建设“模范自治区”展贡献自身力量。</w:t>
      </w:r>
    </w:p>
    <w:p w14:paraId="518A32D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MDkyM2RmMGRlZDViNGEwZjk3OWE0MDM3YjAwMzIifQ=="/>
  </w:docVars>
  <w:rsids>
    <w:rsidRoot w:val="1C642A4A"/>
    <w:rsid w:val="1C642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8</TotalTime>
  <ScaleCrop>false</ScaleCrop>
  <LinksUpToDate>false</LinksUpToDate>
  <CharactersWithSpaces>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2024-08-20T01:13:00Z</dcterms:created>
  <dc:creator>lenovo</dc:creator>
  <cp:lastModifiedBy>lenovo</cp:lastModifiedBy>
  <dcterms:modified xsi:type="dcterms:W3CDTF">2024-08-20T01:21:34Z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3D8E156D9DF74E00861FE6D861524A02_11</vt:lpwstr>
  </property>
</Properties>
</file>