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青龙山镇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棍都沟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村2024年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防汛应急预案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为提高抗御汛期特大安全事故的快速反应能力，一旦发生汛情，能够确保村民人身安全和财产安全，最大限度的减少事故损失，维护社会稳定，迅速排除汛情造成的危险，确保人民生命财产安全，现结合我村实际情况，特制定本应急预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一、适用范围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本应急预案适用于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棍都沟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村现场防洪防汛工作。实行严格的24小时值班制度，保持通讯畅通，严禁值班人员脱岗。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二、组织指挥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1、建立村级防汛指挥体系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村防汛指挥机构由村党支部书记任指挥，村主任任副指挥，成员由支委、村委人员组成，并明确职责分工。各成员分片包干，做好村相关危旧房屋、河道等防洪重点区域的监督和巡查工作，并按职责分工配合组织指挥好本村监测预警、抢险救灾和转移安置等工作。具体分组情况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 w:firstLineChars="200"/>
        <w:jc w:val="left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组  长：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李东飞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领导小组下设五个工作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小组：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（1）社会秩序维护组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于进祥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胡广顺  李缝成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（2）后勤保障组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侯福生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张玉飞  李凤忠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  （3）群众转移组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于广丰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崔久华   于占明   张友财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640" w:right="0" w:firstLine="0"/>
        <w:jc w:val="left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（4）低洼地块排水组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张玉和  于占芳  刘国兴  赵国民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0"/>
        <w:jc w:val="left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（5）医疗救护组组长：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杨瑞红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2、领导组及成员的职责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（1）组长：主要职责是拟订全村防汛的应急预案，及时掌握全村汛情，并组织实施抗洪抢险及减灾措施，统一调控和调度各组力量，做好洪水管理工作，组织灾后处置，并做好与上级部门的有关协调沟通工作。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2）社会秩序维护组：维护社会治安秩序，依法打击造谣惑众和盗窃、哄抢防汛物资和财物，以及破坏防洪设施的违法犯罪活动，协助有关部门妥善处置因防汛引发的群体性治安事件，协助组织群众从危险地区安全撤离或转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3）后勤保障组：主要负责组织、协调受灾群众的生活求助，管理、分配救灾物资并监督检查其使用情况，组织、指导和开展救灾物资准备等工作。广播人员负责广播防汛知识，并及时通知村民做好防汛各项准备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（4）群众转移组：主要负责转移受灾群众，调度车辆，保证人、车秩序。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（5）低洼地块排水组：主要负责村内低洼地块的排水工作，及时调用抽水泵及人员、车辆，保证村内无重大积水地块，保证村民房屋周围无过多积水。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（6）医疗救护组：负责村内疾病预防控制和医疗救护工作。灾害发生后，积极开展防病治病，预防和控制疫病的发生和流行。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3、健全村组户三级联动机制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根据地形条件、居民分布、受洪涝威胁程度不同等因素，统筹划分防洪责任区，每区明确安全责任人，负责区域内预警传达、信息通讯、灾情应急处置和人员转移等工作。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三、监测预警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1、监测信息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当地降雨、水情、洪涝灾情及与村相关河道工程安全情况等，落实专人分别负责监测相关信息，及时向镇防汛指挥机构报告相关情况。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2、预警依据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预警依据上级防汛指挥机构预警及通知要求、当地天气预警预报和村监测的雨情、水情等信息。根据上述信息，结合当地实际，分析确定汛情的威胁程度，及时向上级指挥部报告。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3、预警发布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村防汛指挥机构根据预警依据信息，及时发布相应预警信号或转移避险命令，并及时向上级防汛指挥机构报告当地相关情况。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4、应急响应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当村防汛指挥机构发布预警信号后，村防汛指挥机构各成员、各防汛安全责任人、信息监测人员、防汛抢险队伍等要根据不同预警信号立即采取相应应急响应活动，保障人民群众生命财产安全。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四、人员转移安置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 根据预警信息灾情发展趋势，如达到安全转移避险前提条件，即依照预案实施紧急撤离。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wordWrap/>
        <w:spacing w:before="0" w:beforeAutospacing="0" w:after="75" w:afterAutospacing="0" w:line="700" w:lineRule="atLeast"/>
        <w:ind w:left="64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确定需要转移的人员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确定危险区范围及居民等分布情况，并根据当地情况分类确定山洪、内涝积水、危旧房屋、河道决口等威胁需转移人口。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wordWrap/>
        <w:spacing w:before="0" w:beforeAutospacing="0" w:after="75" w:afterAutospacing="0" w:line="700" w:lineRule="atLeast"/>
        <w:ind w:left="640"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山洪、内涝积水威胁需转移农户：上新发组张玉华户、张景怀户、林少全户，小棍都沟组胡广全户、胡广顺户、胡广和户、崔子华户，下新发胡义芳户、于海军户。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wordWrap/>
        <w:spacing w:before="0" w:beforeAutospacing="0" w:after="75" w:afterAutospacing="0" w:line="700" w:lineRule="atLeast"/>
        <w:ind w:left="640"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河道变窄、水位上升威胁需转移农户：上新发组王凤玉户、张玉强户、孙成太、张景忠户，小棍都沟李瑞三户、刘景富户。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wordWrap/>
        <w:spacing w:before="0" w:beforeAutospacing="0" w:after="75" w:afterAutospacing="0" w:line="700" w:lineRule="atLeast"/>
        <w:ind w:left="640" w:leftChars="0" w:right="0" w:rightChars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危旧房屋威胁需转移农户：小棍都沟崔贺龙户、陈玉珍户，下新发刘素兰户。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640" w:right="0" w:firstLine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2、转移安置原则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转移安置应遵循先人员后财产，先老弱病残人员后一般人员以及集体，有组织转移为主的原则。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3、转移地点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转移地点、路线确定以就近、安全和便于转移为原则。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4、转移准备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村每年汛前制作明白卡，将转移路线、时机、安置地点、转移安置责任人等有关信息发到危险住户，并制作标识牌，标明安全区，危险区、安置地点等。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43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5、转移过程中应急事件处置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当交通或通讯中断时，危险区内村、组应在村、组负责人的统一组织下，按照预先制定的转移路线、地点转移。当村、组突然遇到险情且无法和辖区负责人联系时，应按已发放的转移安置明白卡所填写的内容、要求采取自救措施，自行向安全地点转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shd w:val="clear" w:fill="FFFFFF"/>
        </w:rPr>
        <w:t>6、转移安置措施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/>
        <w:spacing w:before="0" w:beforeAutospacing="0" w:after="75" w:afterAutospacing="0" w:line="700" w:lineRule="atLeast"/>
        <w:ind w:left="0" w:right="0" w:firstLine="63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2"/>
          <w:szCs w:val="32"/>
          <w:shd w:val="clear" w:fill="FFFFFF"/>
        </w:rPr>
        <w:t>转移工作采取村、组干部层层包干负责的办法实施，明确转移安置纪律，统一指挥、安全第一。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31D1C3"/>
    <w:multiLevelType w:val="singleLevel"/>
    <w:tmpl w:val="C831D1C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E682B03"/>
    <w:multiLevelType w:val="singleLevel"/>
    <w:tmpl w:val="1E682B0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jg0MjNmNDJlMGNhZmEwNDI4MWQ3MmFhMjA3OTkifQ=="/>
  </w:docVars>
  <w:rsids>
    <w:rsidRoot w:val="00000000"/>
    <w:rsid w:val="007D0E66"/>
    <w:rsid w:val="2E926785"/>
    <w:rsid w:val="3FC47AE9"/>
    <w:rsid w:val="42B50941"/>
    <w:rsid w:val="7615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1768</Words>
  <Characters>1769</Characters>
  <Lines>0</Lines>
  <Paragraphs>0</Paragraphs>
  <TotalTime>55</TotalTime>
  <ScaleCrop>false</ScaleCrop>
  <LinksUpToDate>false</LinksUpToDate>
  <CharactersWithSpaces>1802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侯福生15848585743</cp:lastModifiedBy>
  <dcterms:modified xsi:type="dcterms:W3CDTF">2024-06-24T02:44:37Z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5EF0881574194BC59DAF029146778E26</vt:lpwstr>
  </property>
</Properties>
</file>