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【社区动态】富民社区开展民族团结进步主题党日活动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47010"/>
            <wp:effectExtent l="0" t="0" r="8890" b="15240"/>
            <wp:docPr id="16" name="图片 4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2"/>
      </w:pPr>
      <w:r>
        <w:rPr>
          <w:sz w:val="27"/>
          <w:szCs w:val="27"/>
          <w:bdr w:val="none" w:color="auto" w:sz="0" w:space="0"/>
        </w:rPr>
        <w:t> 为深入学习贯彻习近平总书记关于加强和改进民族工作的重要思想，进一步铸牢中华民族共同体意识，积极营造民族团结进步创建浓厚氛围。2024年5月31日富民社区党委开展“民族政策宣传月”“民族法治宣传周”主题党日活动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47010"/>
            <wp:effectExtent l="0" t="0" r="8890" b="15240"/>
            <wp:docPr id="14" name="图片 8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47010"/>
            <wp:effectExtent l="0" t="0" r="8890" b="15240"/>
            <wp:docPr id="5" name="图片 9" descr="IMG_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47010"/>
            <wp:effectExtent l="0" t="0" r="8890" b="15240"/>
            <wp:docPr id="15" name="图片 10" descr="IMG_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2"/>
      </w:pPr>
      <w:r>
        <w:rPr>
          <w:sz w:val="27"/>
          <w:szCs w:val="27"/>
          <w:bdr w:val="none" w:color="auto" w:sz="0" w:space="0"/>
        </w:rPr>
        <w:t> 活动现场，社区党员向居民群众发放了《中华人民共和国通用语言文字法》《中华人民共和国民族区域自治法》《内蒙古自治区促进民族团结进步条例》等宣传手册，为居民解读民族政策相关知识，让民族团结的理念深入人心，引导居民充分认识民族团结的重要性和深远意义，促进各族群众像石榴籽一样，紧紧的团结在一起，为构建美好和谐家园贡献力量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47010"/>
            <wp:effectExtent l="0" t="0" r="8890" b="15240"/>
            <wp:docPr id="12" name="图片 14" descr="IMG_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47010"/>
            <wp:effectExtent l="0" t="0" r="8890" b="15240"/>
            <wp:docPr id="2" name="图片 15" descr="IMG_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47010"/>
            <wp:effectExtent l="0" t="0" r="8890" b="15240"/>
            <wp:docPr id="13" name="图片 16" descr="IMG_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  下一步，富民社区党委积极发挥党组织战斗堡垒作用，以“民族政策宣传月”和“民族法治宣传周”为契机，持续开展丰富多样的活动，有形有感有效铸牢中华民族共同体意识，营造各族群众团结奋斗的浓厚氛围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1NjNhMzM0ZjJkNjA1OWIyNjE5YzhmZDAxZjJlOTcifQ=="/>
  </w:docVars>
  <w:rsids>
    <w:rsidRoot w:val="00000000"/>
    <w:rsid w:val="0D70006B"/>
    <w:rsid w:val="11D34725"/>
    <w:rsid w:val="13AF3E13"/>
    <w:rsid w:val="16526560"/>
    <w:rsid w:val="22B45EAC"/>
    <w:rsid w:val="2B8C79C6"/>
    <w:rsid w:val="328E2276"/>
    <w:rsid w:val="4B3C4B0D"/>
    <w:rsid w:val="4FD73056"/>
    <w:rsid w:val="51D3784E"/>
    <w:rsid w:val="547A557A"/>
    <w:rsid w:val="55A82D9F"/>
    <w:rsid w:val="65C07C91"/>
    <w:rsid w:val="71D04CD8"/>
    <w:rsid w:val="749E5641"/>
    <w:rsid w:val="7EF7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2024-07-29T07:50:52Z</dcterms:created>
  <dc:creator>Dream Fly</dc:creator>
  <cp:lastModifiedBy>马彬颖</cp:lastModifiedBy>
  <dcterms:modified xsi:type="dcterms:W3CDTF">2024-07-29T09:00:49Z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705A521F1B83456FA9595D3F028B5501_12</vt:lpwstr>
  </property>
</Properties>
</file>