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乡村振兴在坚守底线中迈出新步伐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持续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巩固拓展脱贫攻坚成果与乡村振兴有效衔接，扎实开展防返贫动态监测和帮扶工作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。上半年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新纳入监测户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人，消除致贫风险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人，脱贫户、监测对象自然减少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342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人，自然增加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人。精准落实扶持政策，聘用公益性岗位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人，发放补贴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38.11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万元；协调落实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脱贫户小额信贷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户，发放资金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302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万元；申请落实监测户产业帮扶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户，发放资金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万元；实施“雨露计划”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人次，发放补助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3.9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二是以项目带动促产业振兴，提高群众满意度。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在巩固特色产业项目的同时发展新型集体经济促进村集体持续增收，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投入衔接资金55万元建设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奈曼旗东明镇达木嘎筒村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2024年设施农业项目、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投入衔接资金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153万元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highlight w:val="none"/>
          <w:lang w:eastAsia="zh-CN"/>
        </w:rPr>
        <w:t>东明镇新兴村2024年度加工建设项目，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充分发挥嘎查村资源优势，多举措拓宽集体经济增收渠道，带动群众增收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投入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172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建设奈曼旗2024年度村内道路硬化建设项目，对镇区内主要道路进行改造升级，持续提升镇村基础设施建设水平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F2A570D-63C4-4856-A0FF-0AB6990C048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0578CC1-5F44-4833-A860-C3A18B1835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WM4MmM2MzZkMWY1YTI3Mzc0Zjc2ZjZmYzQ0NjYifQ=="/>
  </w:docVars>
  <w:rsids>
    <w:rsidRoot w:val="00000000"/>
    <w:rsid w:val="001261C5"/>
    <w:rsid w:val="09A6526C"/>
    <w:rsid w:val="1D5E1C8E"/>
    <w:rsid w:val="2A64465C"/>
    <w:rsid w:val="31350B00"/>
    <w:rsid w:val="3A976388"/>
    <w:rsid w:val="40D3586A"/>
    <w:rsid w:val="4C445375"/>
    <w:rsid w:val="4C7A7F33"/>
    <w:rsid w:val="5CCB4FD3"/>
    <w:rsid w:val="5D882BBE"/>
    <w:rsid w:val="65E16585"/>
    <w:rsid w:val="6B127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80" w:lineRule="atLeast"/>
      <w:ind w:firstLine="567"/>
    </w:pPr>
    <w:rPr>
      <w:rFonts w:hint="eastAsia" w:ascii="宋体" w:hAnsi="宋体"/>
      <w:sz w:val="28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Body Text 2"/>
    <w:basedOn w:val="1"/>
    <w:qFormat/>
    <w:uiPriority w:val="99"/>
    <w:pPr>
      <w:spacing w:after="120" w:line="480" w:lineRule="auto"/>
    </w:pPr>
  </w:style>
  <w:style w:type="paragraph" w:styleId="6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Body Text First Indent 2"/>
    <w:basedOn w:val="3"/>
    <w:next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349</Characters>
  <TotalTime>9</TotalTime>
  <ScaleCrop>false</ScaleCrop>
  <LinksUpToDate>false</LinksUpToDate>
  <CharactersWithSpaces>349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2024-07-09T08:07:00Z</dcterms:created>
  <dc:creator>Administrator</dc:creator>
  <cp:lastModifiedBy>大金</cp:lastModifiedBy>
  <dcterms:modified xsi:type="dcterms:W3CDTF">2024-07-10T00:57:16Z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C62DBD39389B4B938B9D64887DD58241_13</vt:lpwstr>
  </property>
</Properties>
</file>