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center"/>
        <w:rPr>
          <w:rFonts w:hint="default" w:ascii="Times New Roman" w:hAnsi="Times New Roman" w:eastAsia="方正黑体简体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eastAsia="方正黑体简体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/>
        </w:rPr>
        <w:t>2</w:t>
      </w:r>
    </w:p>
    <w:p>
      <w:pPr>
        <w:widowControl/>
        <w:tabs>
          <w:tab w:val="left" w:pos="1066"/>
        </w:tabs>
        <w:spacing w:line="260" w:lineRule="exact"/>
        <w:jc w:val="left"/>
        <w:rPr>
          <w:rFonts w:hint="eastAsia" w:ascii="Times New Roman" w:hAnsi="Times New Roman" w:eastAsia="黑体"/>
          <w:color w:val="auto"/>
          <w:kern w:val="0"/>
          <w:sz w:val="32"/>
          <w:szCs w:val="32"/>
        </w:rPr>
      </w:pPr>
    </w:p>
    <w:p>
      <w:pPr>
        <w:widowControl/>
        <w:spacing w:line="460" w:lineRule="exact"/>
        <w:jc w:val="center"/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  <w:t>科尔沁左翼后旗2024年公开</w:t>
      </w:r>
      <w:r>
        <w:rPr>
          <w:rFonts w:hint="eastAsia" w:eastAsia="方正小标宋_GBK"/>
          <w:color w:val="auto"/>
          <w:kern w:val="0"/>
          <w:sz w:val="44"/>
          <w:szCs w:val="44"/>
          <w:lang w:eastAsia="zh-CN"/>
        </w:rPr>
        <w:t>招聘</w:t>
      </w:r>
      <w:r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  <w:t>政府专职</w:t>
      </w:r>
    </w:p>
    <w:p>
      <w:pPr>
        <w:widowControl/>
        <w:spacing w:line="460" w:lineRule="exact"/>
        <w:jc w:val="center"/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  <w:t>消防员体能测试评分标准</w:t>
      </w:r>
    </w:p>
    <w:p>
      <w:pPr>
        <w:widowControl/>
        <w:spacing w:line="400" w:lineRule="exact"/>
        <w:jc w:val="center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</w:p>
    <w:tbl>
      <w:tblPr>
        <w:tblStyle w:val="2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1000</w:t>
            </w: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4.得分超出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分的，每递减5秒增加1分，最高15分。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单杠引体向上（次/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2.</w:t>
            </w: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  <w:szCs w:val="24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3.考核以完成次数计算成绩。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4.得分超出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分的，每递增2次增加1分，最高15分。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（次/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7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3.得分超出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分的，每递增6次增加1分，最高15分。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米×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234" w:leftChars="-73" w:right="-310" w:rightChars="-9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14″5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4.得分超出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分的，每递减0.1秒增加1分，最高15分。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项满分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100分，4项均加最高分，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成绩最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高分160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分，单项未取得有效成绩的不予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招聘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.测试项目及标准中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以上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”“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以下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均含本级、本数。</w:t>
            </w:r>
          </w:p>
        </w:tc>
      </w:tr>
    </w:tbl>
    <w:p>
      <w:pPr>
        <w:widowControl/>
        <w:spacing w:line="460" w:lineRule="exact"/>
        <w:jc w:val="center"/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  <w:t>消防文员</w:t>
      </w:r>
      <w:r>
        <w:rPr>
          <w:rFonts w:hint="eastAsia" w:ascii="Times New Roman" w:hAnsi="Times New Roman" w:eastAsia="方正小标宋_GBK"/>
          <w:color w:val="auto"/>
          <w:kern w:val="0"/>
          <w:sz w:val="44"/>
          <w:szCs w:val="44"/>
          <w:lang w:eastAsia="zh-CN"/>
        </w:rPr>
        <w:t>体能测试</w:t>
      </w:r>
      <w:r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  <w:t>合格标准</w:t>
      </w:r>
    </w:p>
    <w:tbl>
      <w:tblPr>
        <w:tblStyle w:val="3"/>
        <w:tblpPr w:leftFromText="180" w:rightFromText="180" w:vertAnchor="text" w:horzAnchor="page" w:tblpX="1272" w:tblpY="556"/>
        <w:tblOverlap w:val="never"/>
        <w:tblW w:w="51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172"/>
        <w:gridCol w:w="2136"/>
        <w:gridCol w:w="2026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6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消防文员（男子）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方正黑体_GBK"/>
                <w:b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全部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达到合格标准即可通过体能测试，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任意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单项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不合格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不予</w:t>
            </w:r>
            <w:r>
              <w:rPr>
                <w:rFonts w:hint="eastAsia" w:cs="Times New Roman"/>
                <w:b/>
                <w:bCs/>
                <w:color w:val="auto"/>
                <w:sz w:val="24"/>
                <w:szCs w:val="24"/>
                <w:lang w:eastAsia="zh-CN"/>
              </w:rPr>
              <w:t>招聘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男子</w:t>
            </w:r>
          </w:p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1000米跑</w:t>
            </w:r>
          </w:p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（分、秒）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男子</w:t>
            </w:r>
          </w:p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俯卧撑</w:t>
            </w:r>
          </w:p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（次/2分钟）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男子10米×4</w:t>
            </w:r>
          </w:p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往返跑</w:t>
            </w:r>
          </w:p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（秒）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″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″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6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消防文员（女子）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b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女子800米跑</w:t>
            </w:r>
          </w:p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（分、秒）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女子跳绳</w:t>
            </w:r>
          </w:p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（次/1分钟）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女子平板支撑</w:t>
            </w:r>
          </w:p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（秒）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″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″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line="460" w:lineRule="exact"/>
        <w:jc w:val="center"/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</w:pPr>
    </w:p>
    <w:p>
      <w:pPr>
        <w:widowControl/>
        <w:spacing w:line="460" w:lineRule="exact"/>
        <w:jc w:val="center"/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</w:pPr>
    </w:p>
    <w:p>
      <w:pPr>
        <w:widowControl/>
        <w:spacing w:line="460" w:lineRule="exact"/>
        <w:jc w:val="center"/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1429769-038B-4E9B-A9FE-B30DF61C58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B15E038-D461-4EEC-A741-6BC42C17F5C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8223409-BA78-496B-905A-54B4F034F954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22B5BB6-3591-4975-AB48-8EF457EFB5E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B76A323-B9E8-4309-95FC-151D9F7650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63E2F7C-8327-4F5F-A7CD-82CEC213E54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32E7B8C-839F-4355-887F-4F511ED1901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EF009F9C-CA27-42D4-9CFD-E64EE96E841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832833FB-A901-412B-A7B9-F53D12D230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323E6B78"/>
    <w:rsid w:val="323E6B78"/>
    <w:rsid w:val="4D431298"/>
    <w:rsid w:val="7D49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960</Characters>
  <Lines>0</Lines>
  <Paragraphs>0</Paragraphs>
  <TotalTime>0</TotalTime>
  <ScaleCrop>false</ScaleCrop>
  <LinksUpToDate>false</LinksUpToDate>
  <CharactersWithSpaces>968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2024-07-22T00:34:00Z</dcterms:created>
  <dc:creator>小小荣同学</dc:creator>
  <cp:lastModifiedBy>榕树</cp:lastModifiedBy>
  <dcterms:modified xsi:type="dcterms:W3CDTF">2024-07-23T01:52:37Z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C95500F6E601433D896C28C49DF4544C_13</vt:lpwstr>
  </property>
</Properties>
</file>