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ADB4" w14:textId="77777777" w:rsidR="00927346" w:rsidRDefault="00927346">
      <w:pPr>
        <w:pStyle w:val="a3"/>
        <w:widowControl/>
        <w:spacing w:beforeAutospacing="0" w:afterAutospacing="0" w:line="480" w:lineRule="atLeast"/>
        <w:jc w:val="both"/>
        <w:rPr>
          <w:rFonts w:ascii="宋体" w:eastAsia="宋体" w:hAnsi="宋体" w:cs="宋体"/>
        </w:rPr>
      </w:pPr>
    </w:p>
    <w:p w14:paraId="558BB957" w14:textId="608E8FE8" w:rsidR="00927346" w:rsidRDefault="00000000">
      <w:pPr>
        <w:pStyle w:val="a3"/>
        <w:widowControl/>
        <w:spacing w:beforeAutospacing="0" w:afterAutospacing="0" w:line="480" w:lineRule="atLeast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奈</w:t>
      </w:r>
      <w:proofErr w:type="gramStart"/>
      <w:r>
        <w:rPr>
          <w:rFonts w:asciiTheme="minorEastAsia" w:hAnsiTheme="minorEastAsia" w:cstheme="minorEastAsia" w:hint="eastAsia"/>
        </w:rPr>
        <w:t>曼旗市场</w:t>
      </w:r>
      <w:proofErr w:type="gramEnd"/>
      <w:r>
        <w:rPr>
          <w:rFonts w:asciiTheme="minorEastAsia" w:hAnsiTheme="minorEastAsia" w:cstheme="minorEastAsia" w:hint="eastAsia"/>
        </w:rPr>
        <w:t>监督管理局关于对</w:t>
      </w:r>
      <w:r w:rsidR="00E96B9F">
        <w:rPr>
          <w:rFonts w:asciiTheme="minorEastAsia" w:hAnsiTheme="minorEastAsia" w:cstheme="minorEastAsia" w:hint="eastAsia"/>
          <w:kern w:val="1"/>
        </w:rPr>
        <w:t>奈</w:t>
      </w:r>
      <w:proofErr w:type="gramStart"/>
      <w:r w:rsidR="00E96B9F">
        <w:rPr>
          <w:rFonts w:asciiTheme="minorEastAsia" w:hAnsiTheme="minorEastAsia" w:cstheme="minorEastAsia" w:hint="eastAsia"/>
          <w:kern w:val="1"/>
        </w:rPr>
        <w:t>曼</w:t>
      </w:r>
      <w:proofErr w:type="gramEnd"/>
      <w:r w:rsidR="00E96B9F">
        <w:rPr>
          <w:rFonts w:asciiTheme="minorEastAsia" w:hAnsiTheme="minorEastAsia" w:cstheme="minorEastAsia" w:hint="eastAsia"/>
          <w:kern w:val="1"/>
        </w:rPr>
        <w:t>旗</w:t>
      </w:r>
      <w:proofErr w:type="gramStart"/>
      <w:r w:rsidR="00E96B9F">
        <w:rPr>
          <w:rFonts w:asciiTheme="minorEastAsia" w:hAnsiTheme="minorEastAsia" w:cstheme="minorEastAsia" w:hint="eastAsia"/>
          <w:kern w:val="1"/>
        </w:rPr>
        <w:t>八仙筒镇万</w:t>
      </w:r>
      <w:proofErr w:type="gramEnd"/>
      <w:r w:rsidR="00E96B9F">
        <w:rPr>
          <w:rFonts w:asciiTheme="minorEastAsia" w:hAnsiTheme="minorEastAsia" w:cstheme="minorEastAsia" w:hint="eastAsia"/>
          <w:kern w:val="1"/>
        </w:rPr>
        <w:t>客超市</w:t>
      </w:r>
      <w:r>
        <w:rPr>
          <w:rFonts w:asciiTheme="minorEastAsia" w:hAnsiTheme="minorEastAsia" w:cstheme="minorEastAsia" w:hint="eastAsia"/>
        </w:rPr>
        <w:t>的行政处罚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5877"/>
      </w:tblGrid>
      <w:tr w:rsidR="00927346" w14:paraId="1A41843D" w14:textId="77777777">
        <w:trPr>
          <w:trHeight w:val="690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C522E79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  <w:rPr>
                <w:rStyle w:val="a4"/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</w:rPr>
              <w:t>执法机关</w:t>
            </w:r>
          </w:p>
        </w:tc>
        <w:tc>
          <w:tcPr>
            <w:tcW w:w="6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7CDB911" w14:textId="77777777" w:rsidR="00927346" w:rsidRDefault="00000000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奈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曼旗市场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监督管理局</w:t>
            </w:r>
          </w:p>
        </w:tc>
      </w:tr>
      <w:tr w:rsidR="00927346" w14:paraId="243D250A" w14:textId="77777777">
        <w:trPr>
          <w:trHeight w:val="705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E7AE170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Style w:val="a4"/>
                <w:rFonts w:ascii="宋体" w:eastAsia="宋体" w:hAnsi="宋体" w:cs="宋体" w:hint="eastAsia"/>
              </w:rPr>
              <w:t>行政相对人名称</w:t>
            </w:r>
          </w:p>
        </w:tc>
        <w:tc>
          <w:tcPr>
            <w:tcW w:w="6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B277841" w14:textId="22079DBC" w:rsidR="00927346" w:rsidRDefault="00E96B9F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1"/>
              </w:rPr>
              <w:t>奈</w:t>
            </w:r>
            <w:proofErr w:type="gramStart"/>
            <w:r>
              <w:rPr>
                <w:rFonts w:asciiTheme="minorEastAsia" w:hAnsiTheme="minorEastAsia" w:cstheme="minorEastAsia" w:hint="eastAsia"/>
                <w:kern w:val="1"/>
              </w:rPr>
              <w:t>曼</w:t>
            </w:r>
            <w:proofErr w:type="gramEnd"/>
            <w:r>
              <w:rPr>
                <w:rFonts w:asciiTheme="minorEastAsia" w:hAnsiTheme="minorEastAsia" w:cstheme="minorEastAsia" w:hint="eastAsia"/>
                <w:kern w:val="1"/>
              </w:rPr>
              <w:t>旗</w:t>
            </w:r>
            <w:proofErr w:type="gramStart"/>
            <w:r>
              <w:rPr>
                <w:rFonts w:asciiTheme="minorEastAsia" w:hAnsiTheme="minorEastAsia" w:cstheme="minorEastAsia" w:hint="eastAsia"/>
                <w:kern w:val="1"/>
              </w:rPr>
              <w:t>八仙筒镇万</w:t>
            </w:r>
            <w:proofErr w:type="gramEnd"/>
            <w:r>
              <w:rPr>
                <w:rFonts w:asciiTheme="minorEastAsia" w:hAnsiTheme="minorEastAsia" w:cstheme="minorEastAsia" w:hint="eastAsia"/>
                <w:kern w:val="1"/>
              </w:rPr>
              <w:t>客超市</w:t>
            </w:r>
          </w:p>
        </w:tc>
      </w:tr>
      <w:tr w:rsidR="00927346" w14:paraId="1A9E3CAF" w14:textId="77777777">
        <w:trPr>
          <w:trHeight w:val="540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8C2B8CA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  <w:rPr>
                <w:rStyle w:val="a4"/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hd w:val="clear" w:color="auto" w:fill="FFFFFF"/>
              </w:rPr>
              <w:t>社会统一信用代码</w:t>
            </w:r>
          </w:p>
        </w:tc>
        <w:tc>
          <w:tcPr>
            <w:tcW w:w="6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137F426" w14:textId="062DCB78" w:rsidR="00927346" w:rsidRDefault="00000000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1"/>
              </w:rPr>
              <w:t>92150525MA</w:t>
            </w:r>
            <w:r w:rsidR="003703B0">
              <w:rPr>
                <w:rFonts w:asciiTheme="minorEastAsia" w:hAnsiTheme="minorEastAsia" w:cstheme="minorEastAsia" w:hint="eastAsia"/>
                <w:kern w:val="1"/>
              </w:rPr>
              <w:t>CWKXM667</w:t>
            </w:r>
            <w:r>
              <w:rPr>
                <w:rFonts w:asciiTheme="minorEastAsia" w:hAnsiTheme="minorEastAsia" w:cstheme="minorEastAsia" w:hint="eastAsia"/>
                <w:kern w:val="1"/>
              </w:rPr>
              <w:t xml:space="preserve"> </w:t>
            </w:r>
          </w:p>
        </w:tc>
      </w:tr>
      <w:tr w:rsidR="00927346" w14:paraId="2F5A951B" w14:textId="77777777">
        <w:trPr>
          <w:trHeight w:val="690"/>
          <w:jc w:val="center"/>
        </w:trPr>
        <w:tc>
          <w:tcPr>
            <w:tcW w:w="2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38AC81C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Style w:val="a4"/>
                <w:rFonts w:ascii="宋体" w:eastAsia="宋体" w:hAnsi="宋体" w:cs="宋体" w:hint="eastAsia"/>
              </w:rPr>
              <w:t>法定代表人姓名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E2BBF67" w14:textId="0D2753EF" w:rsidR="00927346" w:rsidRDefault="00E96B9F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1"/>
              </w:rPr>
              <w:t>王婷婷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</w:p>
        </w:tc>
      </w:tr>
      <w:tr w:rsidR="00927346" w14:paraId="30CF5A3C" w14:textId="77777777">
        <w:trPr>
          <w:trHeight w:val="660"/>
          <w:jc w:val="center"/>
        </w:trPr>
        <w:tc>
          <w:tcPr>
            <w:tcW w:w="2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116F99C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Style w:val="a4"/>
                <w:rFonts w:ascii="宋体" w:eastAsia="宋体" w:hAnsi="宋体" w:cs="宋体" w:hint="eastAsia"/>
              </w:rPr>
              <w:t>权力类别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972B67B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行政处罚</w:t>
            </w:r>
          </w:p>
        </w:tc>
      </w:tr>
      <w:tr w:rsidR="00927346" w14:paraId="7DE18AF6" w14:textId="77777777">
        <w:trPr>
          <w:trHeight w:val="540"/>
          <w:jc w:val="center"/>
        </w:trPr>
        <w:tc>
          <w:tcPr>
            <w:tcW w:w="2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DC58990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  <w:rPr>
                <w:rStyle w:val="a4"/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E3B2404" w14:textId="60026548" w:rsidR="00927346" w:rsidRDefault="00000000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2024年0</w:t>
            </w:r>
            <w:r w:rsidR="003703B0">
              <w:rPr>
                <w:rFonts w:asciiTheme="minorEastAsia" w:hAnsiTheme="minorEastAsia" w:cstheme="minorEastAsia" w:hint="eastAsia"/>
              </w:rPr>
              <w:t>4</w:t>
            </w:r>
            <w:r>
              <w:rPr>
                <w:rFonts w:asciiTheme="minorEastAsia" w:hAnsiTheme="minorEastAsia" w:cstheme="minorEastAsia" w:hint="eastAsia"/>
              </w:rPr>
              <w:t>月1</w:t>
            </w:r>
            <w:r w:rsidR="003703B0">
              <w:rPr>
                <w:rFonts w:asciiTheme="minorEastAsia" w:hAnsiTheme="minorEastAsia" w:cstheme="minorEastAsia" w:hint="eastAsia"/>
              </w:rPr>
              <w:t>7</w:t>
            </w:r>
            <w:r>
              <w:rPr>
                <w:rFonts w:asciiTheme="minorEastAsia" w:hAnsiTheme="minorEastAsia" w:cstheme="minorEastAsia" w:hint="eastAsia"/>
              </w:rPr>
              <w:t>日</w:t>
            </w:r>
          </w:p>
        </w:tc>
      </w:tr>
      <w:tr w:rsidR="00927346" w14:paraId="25B6B1E0" w14:textId="77777777">
        <w:trPr>
          <w:trHeight w:val="585"/>
          <w:jc w:val="center"/>
        </w:trPr>
        <w:tc>
          <w:tcPr>
            <w:tcW w:w="2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09CF395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Style w:val="a4"/>
                <w:rFonts w:ascii="宋体" w:eastAsia="宋体" w:hAnsi="宋体" w:cs="宋体" w:hint="eastAsia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0396A7B" w14:textId="77E8FB3C" w:rsidR="00927346" w:rsidRDefault="00000000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2024年0</w:t>
            </w:r>
            <w:r w:rsidR="003703B0">
              <w:rPr>
                <w:rFonts w:asciiTheme="minorEastAsia" w:hAnsiTheme="minorEastAsia" w:cstheme="minorEastAsia" w:hint="eastAsia"/>
              </w:rPr>
              <w:t>7</w:t>
            </w:r>
            <w:r>
              <w:rPr>
                <w:rFonts w:asciiTheme="minorEastAsia" w:hAnsiTheme="minorEastAsia" w:cstheme="minorEastAsia" w:hint="eastAsia"/>
              </w:rPr>
              <w:t>月08日</w:t>
            </w:r>
          </w:p>
        </w:tc>
      </w:tr>
      <w:tr w:rsidR="00927346" w14:paraId="5856CD82" w14:textId="77777777">
        <w:trPr>
          <w:trHeight w:val="585"/>
          <w:jc w:val="center"/>
        </w:trPr>
        <w:tc>
          <w:tcPr>
            <w:tcW w:w="2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CD292E6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Style w:val="a4"/>
                <w:rFonts w:ascii="宋体" w:eastAsia="宋体" w:hAnsi="宋体" w:cs="宋体" w:hint="eastAsia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55A680E" w14:textId="20C160C5" w:rsidR="00927346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当事人</w:t>
            </w:r>
            <w:r w:rsidR="003703B0">
              <w:rPr>
                <w:rFonts w:asciiTheme="minorEastAsia" w:hAnsiTheme="minorEastAsia" w:cstheme="minorEastAsia" w:hint="eastAsia"/>
              </w:rPr>
              <w:t>无证经营烟草制品零售业务</w:t>
            </w:r>
          </w:p>
        </w:tc>
      </w:tr>
      <w:tr w:rsidR="00927346" w14:paraId="312CBC84" w14:textId="77777777">
        <w:trPr>
          <w:trHeight w:val="660"/>
          <w:jc w:val="center"/>
        </w:trPr>
        <w:tc>
          <w:tcPr>
            <w:tcW w:w="2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516C7B3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Style w:val="a4"/>
                <w:rFonts w:ascii="宋体" w:eastAsia="宋体" w:hAnsi="宋体" w:cs="宋体" w:hint="eastAsia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5F7DED8" w14:textId="3FD4547C" w:rsidR="00927346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依据</w:t>
            </w:r>
            <w:r w:rsidR="003703B0">
              <w:rPr>
                <w:rFonts w:asciiTheme="minorEastAsia" w:hAnsiTheme="minorEastAsia" w:cstheme="minorEastAsia" w:hint="eastAsia"/>
              </w:rPr>
              <w:t>《中华人民共和国烟草专卖法</w:t>
            </w:r>
            <w:r w:rsidR="003703B0">
              <w:rPr>
                <w:rFonts w:asciiTheme="minorEastAsia" w:hAnsiTheme="minorEastAsia" w:cstheme="minorEastAsia" w:hint="eastAsia"/>
              </w:rPr>
              <w:t>实施条例</w:t>
            </w:r>
            <w:r w:rsidR="003703B0">
              <w:rPr>
                <w:rFonts w:asciiTheme="minorEastAsia" w:hAnsiTheme="minorEastAsia" w:cstheme="minorEastAsia" w:hint="eastAsia"/>
              </w:rPr>
              <w:t>》</w:t>
            </w:r>
            <w:r w:rsidR="003703B0">
              <w:rPr>
                <w:rFonts w:asciiTheme="minorEastAsia" w:hAnsiTheme="minorEastAsia" w:cstheme="minorEastAsia" w:hint="eastAsia"/>
              </w:rPr>
              <w:t>第五十七条和</w:t>
            </w:r>
            <w:r>
              <w:rPr>
                <w:rFonts w:asciiTheme="minorEastAsia" w:hAnsiTheme="minorEastAsia" w:cstheme="minorEastAsia" w:hint="eastAsia"/>
              </w:rPr>
              <w:t>《中华人民共和国</w:t>
            </w:r>
            <w:r w:rsidR="003703B0">
              <w:rPr>
                <w:rFonts w:asciiTheme="minorEastAsia" w:hAnsiTheme="minorEastAsia" w:cstheme="minorEastAsia" w:hint="eastAsia"/>
              </w:rPr>
              <w:t>烟草专卖法</w:t>
            </w:r>
            <w:r>
              <w:rPr>
                <w:rFonts w:asciiTheme="minorEastAsia" w:hAnsiTheme="minorEastAsia" w:cstheme="minorEastAsia" w:hint="eastAsia"/>
              </w:rPr>
              <w:t>》第</w:t>
            </w:r>
            <w:r w:rsidR="003703B0">
              <w:rPr>
                <w:rFonts w:asciiTheme="minorEastAsia" w:hAnsiTheme="minorEastAsia" w:cstheme="minorEastAsia" w:hint="eastAsia"/>
              </w:rPr>
              <w:t>十六</w:t>
            </w:r>
            <w:r>
              <w:rPr>
                <w:rFonts w:asciiTheme="minorEastAsia" w:hAnsiTheme="minorEastAsia" w:cstheme="minorEastAsia" w:hint="eastAsia"/>
              </w:rPr>
              <w:t>条</w:t>
            </w:r>
            <w:r w:rsidR="003703B0">
              <w:rPr>
                <w:rFonts w:asciiTheme="minorEastAsia" w:hAnsiTheme="minorEastAsia" w:cstheme="minorEastAsia" w:hint="eastAsia"/>
              </w:rPr>
              <w:t>和《中华人民共和国行政处罚法》第三十四条</w:t>
            </w:r>
          </w:p>
        </w:tc>
      </w:tr>
      <w:tr w:rsidR="00927346" w14:paraId="7966FFB1" w14:textId="77777777">
        <w:trPr>
          <w:trHeight w:val="645"/>
          <w:jc w:val="center"/>
        </w:trPr>
        <w:tc>
          <w:tcPr>
            <w:tcW w:w="2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C48E8B3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Style w:val="a4"/>
                <w:rFonts w:ascii="宋体" w:eastAsia="宋体" w:hAnsi="宋体" w:cs="宋体" w:hint="eastAsia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413DF37" w14:textId="4D15D744" w:rsidR="00927346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罚款人民币</w:t>
            </w:r>
            <w:r w:rsidR="003703B0">
              <w:rPr>
                <w:rFonts w:asciiTheme="minorEastAsia" w:hAnsiTheme="minorEastAsia" w:cstheme="minorEastAsia" w:hint="eastAsia"/>
              </w:rPr>
              <w:t>250.58</w:t>
            </w:r>
            <w:r>
              <w:rPr>
                <w:rFonts w:asciiTheme="minorEastAsia" w:hAnsiTheme="minorEastAsia" w:cstheme="minorEastAsia" w:hint="eastAsia"/>
              </w:rPr>
              <w:t>元</w:t>
            </w:r>
          </w:p>
        </w:tc>
      </w:tr>
      <w:tr w:rsidR="00927346" w14:paraId="0B516861" w14:textId="77777777">
        <w:trPr>
          <w:trHeight w:val="665"/>
          <w:jc w:val="center"/>
        </w:trPr>
        <w:tc>
          <w:tcPr>
            <w:tcW w:w="24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F6C2AC6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Style w:val="a4"/>
                <w:rFonts w:ascii="宋体" w:eastAsia="宋体" w:hAnsi="宋体" w:cs="宋体" w:hint="eastAsia"/>
              </w:rPr>
              <w:t>缴纳情况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3B1E955" w14:textId="207EDAD5" w:rsidR="00927346" w:rsidRDefault="003703B0">
            <w:pPr>
              <w:pStyle w:val="a3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日已缴纳完毕</w:t>
            </w:r>
          </w:p>
        </w:tc>
      </w:tr>
      <w:tr w:rsidR="00927346" w14:paraId="632FF9F4" w14:textId="77777777">
        <w:trPr>
          <w:trHeight w:val="671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D1E0683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  <w:rPr>
                <w:rStyle w:val="a4"/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</w:rPr>
              <w:t>处罚决定书文号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3ECAF0D" w14:textId="77777777" w:rsidR="00927346" w:rsidRDefault="00927346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7A0448EE" w14:textId="36BBCE3B" w:rsidR="00927346" w:rsidRDefault="00000000">
            <w:pPr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奈市监处罚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〔2024〕</w:t>
            </w:r>
            <w:r w:rsidR="003703B0">
              <w:rPr>
                <w:rFonts w:asciiTheme="minorEastAsia" w:hAnsiTheme="minorEastAsia" w:cstheme="minorEastAsia" w:hint="eastAsia"/>
                <w:sz w:val="24"/>
              </w:rPr>
              <w:t>05013</w:t>
            </w:r>
            <w:r>
              <w:rPr>
                <w:rFonts w:asciiTheme="minorEastAsia" w:hAnsiTheme="minorEastAsia" w:cstheme="minorEastAsia" w:hint="eastAsia"/>
                <w:sz w:val="24"/>
              </w:rPr>
              <w:t>号</w:t>
            </w:r>
          </w:p>
          <w:p w14:paraId="116ED00B" w14:textId="77777777" w:rsidR="00927346" w:rsidRDefault="00927346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</w:p>
        </w:tc>
      </w:tr>
      <w:tr w:rsidR="00927346" w14:paraId="24D33F93" w14:textId="77777777">
        <w:trPr>
          <w:trHeight w:val="645"/>
          <w:jc w:val="center"/>
        </w:trPr>
        <w:tc>
          <w:tcPr>
            <w:tcW w:w="2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94FC2D" w14:textId="77777777" w:rsidR="00927346" w:rsidRDefault="00000000">
            <w:pPr>
              <w:pStyle w:val="a3"/>
              <w:widowControl/>
              <w:spacing w:beforeAutospacing="0" w:afterAutospacing="0"/>
              <w:jc w:val="both"/>
              <w:rPr>
                <w:rStyle w:val="a4"/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</w:rPr>
              <w:t>办理流程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89B31D2" w14:textId="77777777" w:rsidR="00927346" w:rsidRDefault="00000000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立案→调查取证→审查→告知→决定 →送达→执行</w:t>
            </w:r>
          </w:p>
        </w:tc>
      </w:tr>
    </w:tbl>
    <w:p w14:paraId="573AAEA9" w14:textId="77777777" w:rsidR="00927346" w:rsidRDefault="00927346">
      <w:pPr>
        <w:pStyle w:val="a3"/>
        <w:widowControl/>
        <w:spacing w:beforeAutospacing="0" w:afterAutospacing="0" w:line="480" w:lineRule="atLeast"/>
        <w:jc w:val="both"/>
      </w:pPr>
    </w:p>
    <w:p w14:paraId="014B7572" w14:textId="77777777" w:rsidR="00927346" w:rsidRDefault="00927346"/>
    <w:sectPr w:rsidR="0092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5NTVlNzlhNzYzNDI3NzhlNGFlMDM1ZDk4MzUzNmUifQ=="/>
  </w:docVars>
  <w:rsids>
    <w:rsidRoot w:val="60C60781"/>
    <w:rsid w:val="003703B0"/>
    <w:rsid w:val="00586CD8"/>
    <w:rsid w:val="00927346"/>
    <w:rsid w:val="009562D1"/>
    <w:rsid w:val="00E96B9F"/>
    <w:rsid w:val="0731399C"/>
    <w:rsid w:val="0DEC0A3A"/>
    <w:rsid w:val="14A92A3D"/>
    <w:rsid w:val="14F75772"/>
    <w:rsid w:val="1B803580"/>
    <w:rsid w:val="1F6B0C32"/>
    <w:rsid w:val="3351661E"/>
    <w:rsid w:val="47A86609"/>
    <w:rsid w:val="60C60781"/>
    <w:rsid w:val="6CFC6C08"/>
    <w:rsid w:val="705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13881"/>
  <w15:docId w15:val="{C6F79BD8-F211-4713-8D03-32DA3BA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亚辉 李</cp:lastModifiedBy>
  <cp:revision>3</cp:revision>
  <dcterms:created xsi:type="dcterms:W3CDTF">2024-07-08T10:04:00Z</dcterms:created>
  <dcterms:modified xsi:type="dcterms:W3CDTF">2024-07-09T02:07:00Z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C05988B8D12348A7A8FB0F37604166E5_13</vt:lpwstr>
  </property>
</Properties>
</file>