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奈财农〔</w:t>
      </w:r>
      <w:r>
        <w:rPr>
          <w:rFonts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仿宋" w:eastAsia="仿宋" w:cs="Times New Roman"/>
          <w:sz w:val="32"/>
          <w:szCs w:val="32"/>
        </w:rPr>
        <w:t>〕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61</w:t>
      </w:r>
      <w:r>
        <w:rPr>
          <w:rFonts w:ascii="Times New Roman" w:hAnsi="仿宋" w:eastAsia="仿宋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下达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年自治区和市级财政衔接推进乡村振兴补助资金的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" w:firstLineChars="50"/>
        <w:textAlignment w:val="auto"/>
        <w:rPr>
          <w:rFonts w:ascii="Times New Roman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各相关单位</w:t>
      </w:r>
      <w:r>
        <w:rPr>
          <w:rFonts w:ascii="Times New Roman" w:hAnsi="仿宋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根据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通辽市财政局</w:t>
      </w:r>
      <w:r>
        <w:rPr>
          <w:rFonts w:hint="eastAsia" w:ascii="Times New Roman" w:hAnsi="仿宋" w:eastAsia="仿宋" w:cs="Times New Roman"/>
          <w:sz w:val="32"/>
          <w:szCs w:val="32"/>
        </w:rPr>
        <w:t>《关于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下达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年自治区和市本级财政衔接推进乡村振兴补助资金的通知</w:t>
      </w:r>
      <w:r>
        <w:rPr>
          <w:rFonts w:hint="eastAsia" w:ascii="Times New Roman" w:hAnsi="仿宋" w:eastAsia="仿宋" w:cs="Times New Roman"/>
          <w:sz w:val="32"/>
          <w:szCs w:val="32"/>
        </w:rPr>
        <w:t>》（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通财农</w:t>
      </w:r>
      <w:r>
        <w:rPr>
          <w:rFonts w:hint="eastAsia" w:ascii="仿宋" w:hAnsi="仿宋" w:eastAsia="仿宋" w:cs="Times New Roman"/>
          <w:sz w:val="32"/>
          <w:szCs w:val="32"/>
        </w:rPr>
        <w:t>﹝20</w:t>
      </w:r>
      <w:r>
        <w:rPr>
          <w:rFonts w:hint="default" w:ascii="仿宋" w:hAnsi="仿宋" w:eastAsia="仿宋" w:cs="Times New Roman"/>
          <w:sz w:val="32"/>
          <w:szCs w:val="32"/>
          <w:lang w:val="en-US"/>
        </w:rPr>
        <w:t>24</w:t>
      </w:r>
      <w:r>
        <w:rPr>
          <w:rFonts w:hint="eastAsia" w:ascii="仿宋" w:hAnsi="仿宋" w:eastAsia="仿宋" w:cs="Times New Roman"/>
          <w:sz w:val="32"/>
          <w:szCs w:val="32"/>
        </w:rPr>
        <w:t>﹞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334</w:t>
      </w:r>
      <w:r>
        <w:rPr>
          <w:rFonts w:hint="eastAsia" w:ascii="仿宋" w:hAnsi="仿宋" w:eastAsia="仿宋" w:cs="Times New Roman"/>
          <w:sz w:val="32"/>
          <w:szCs w:val="32"/>
        </w:rPr>
        <w:t>号）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以及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奈曼旗人民政府《关于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奈曼旗</w:t>
      </w:r>
      <w:r>
        <w:rPr>
          <w:rFonts w:hint="default" w:ascii="仿宋" w:hAnsi="仿宋" w:eastAsia="仿宋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年自治区衔接资金项目及实施方案的批复》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（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奈政字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﹝20</w:t>
      </w:r>
      <w:r>
        <w:rPr>
          <w:rFonts w:hint="default" w:ascii="仿宋" w:hAnsi="仿宋" w:eastAsia="仿宋" w:cs="Times New Roman"/>
          <w:sz w:val="32"/>
          <w:szCs w:val="32"/>
          <w:highlight w:val="none"/>
          <w:lang w:val="en-US"/>
        </w:rPr>
        <w:t>24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﹞</w:t>
      </w:r>
      <w:r>
        <w:rPr>
          <w:rFonts w:hint="default" w:ascii="仿宋" w:hAnsi="仿宋" w:eastAsia="仿宋" w:cs="Times New Roman"/>
          <w:sz w:val="32"/>
          <w:szCs w:val="32"/>
          <w:highlight w:val="none"/>
          <w:lang w:val="en-US" w:eastAsia="zh-CN"/>
        </w:rPr>
        <w:t>74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号）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、《关于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奈曼旗</w:t>
      </w:r>
      <w:r>
        <w:rPr>
          <w:rFonts w:hint="default" w:ascii="仿宋" w:hAnsi="仿宋" w:eastAsia="仿宋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年通辽市衔接资金项目及实施方案的批复》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（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奈政字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﹝20</w:t>
      </w:r>
      <w:r>
        <w:rPr>
          <w:rFonts w:hint="default" w:ascii="仿宋" w:hAnsi="仿宋" w:eastAsia="仿宋" w:cs="Times New Roman"/>
          <w:sz w:val="32"/>
          <w:szCs w:val="32"/>
          <w:highlight w:val="none"/>
          <w:lang w:val="en-US"/>
        </w:rPr>
        <w:t>24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﹞</w:t>
      </w:r>
      <w:r>
        <w:rPr>
          <w:rFonts w:hint="default" w:ascii="仿宋" w:hAnsi="仿宋" w:eastAsia="仿宋" w:cs="Times New Roman"/>
          <w:sz w:val="32"/>
          <w:szCs w:val="32"/>
          <w:highlight w:val="none"/>
          <w:lang w:val="en-US" w:eastAsia="zh-CN"/>
        </w:rPr>
        <w:t>77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号）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现下</w:t>
      </w:r>
      <w:r>
        <w:rPr>
          <w:rFonts w:hint="eastAsia" w:ascii="仿宋" w:hAnsi="仿宋" w:eastAsia="仿宋" w:cs="Times New Roman"/>
          <w:sz w:val="32"/>
          <w:szCs w:val="32"/>
        </w:rPr>
        <w:t>达你单位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年自治区和市级衔接资金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2032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附：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年自治区和市级衔接资金分配明细表</w:t>
      </w:r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仿宋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6</w:t>
      </w:r>
      <w:r>
        <w:rPr>
          <w:rFonts w:ascii="Times New Roman" w:hAnsi="仿宋" w:eastAsia="仿宋" w:cs="Times New Roman"/>
          <w:sz w:val="32"/>
          <w:szCs w:val="32"/>
        </w:rPr>
        <w:t>月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仿宋" w:eastAsia="仿宋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黑体" w:eastAsia="黑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信息公开选项</w:t>
      </w:r>
      <w:r>
        <w:rPr>
          <w:rFonts w:ascii="Times New Roman" w:eastAsia="仿宋_GB2312" w:cs="Times New Roman"/>
          <w:bCs/>
          <w:sz w:val="32"/>
          <w:szCs w:val="32"/>
        </w:rPr>
        <w:t>：</w:t>
      </w:r>
      <w:r>
        <w:rPr>
          <w:rFonts w:hint="eastAsia" w:ascii="Times New Roman" w:eastAsia="仿宋_GB2312" w:cs="Times New Roman"/>
          <w:bCs/>
          <w:sz w:val="32"/>
          <w:szCs w:val="32"/>
          <w:lang w:eastAsia="zh-CN"/>
        </w:rPr>
        <w:t>主动</w:t>
      </w:r>
      <w:r>
        <w:rPr>
          <w:rFonts w:hint="eastAsia" w:ascii="Times New Roman" w:eastAsia="仿宋_GB2312" w:cs="Times New Roman"/>
          <w:bCs/>
          <w:sz w:val="32"/>
          <w:szCs w:val="32"/>
        </w:rPr>
        <w:t>公开</w:t>
      </w:r>
    </w:p>
    <w:p>
      <w:pPr>
        <w:spacing w:line="44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eastAsia="仿宋_GB2312" w:cs="Times New Roman"/>
          <w:bCs/>
          <w:sz w:val="32"/>
          <w:szCs w:val="32"/>
        </w:rPr>
        <w:pict>
          <v:line id="直接连接符 8" o:spid="_x0000_s1027" o:spt="20" style="position:absolute;left:0pt;margin-left:-7.4pt;margin-top:1.85pt;height:0pt;width:456pt;z-index:251659264;mso-width-relative:page;mso-height-relative:page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">
            <v:path arrowok="t"/>
            <v:fill focussize="0,0"/>
            <v:stroke weight="1pt" color="#000000" joinstyle="miter"/>
            <v:imagedata o:title=""/>
            <o:lock v:ext="edit"/>
          </v:line>
        </w:pict>
      </w:r>
      <w:r>
        <w:rPr>
          <w:rFonts w:ascii="Times New Roman" w:eastAsia="仿宋_GB2312" w:cs="Times New Roman"/>
          <w:bCs/>
          <w:sz w:val="32"/>
          <w:szCs w:val="32"/>
        </w:rPr>
        <w:t>局内分送：预算股、</w:t>
      </w:r>
      <w:r>
        <w:rPr>
          <w:rFonts w:hint="eastAsia" w:ascii="Times New Roman" w:eastAsia="仿宋_GB2312" w:cs="Times New Roman"/>
          <w:bCs/>
          <w:sz w:val="32"/>
          <w:szCs w:val="32"/>
        </w:rPr>
        <w:t>国库股</w:t>
      </w:r>
    </w:p>
    <w:p>
      <w:pPr>
        <w:spacing w:line="440" w:lineRule="exact"/>
        <w:jc w:val="left"/>
        <w:rPr>
          <w:rFonts w:ascii="Times New Roman" w:hAnsi="Times New Roman" w:cs="Times New Roman"/>
        </w:rPr>
      </w:pPr>
      <w:r>
        <w:rPr>
          <w:rFonts w:ascii="Times New Roman" w:eastAsia="仿宋_GB2312" w:cs="Times New Roman"/>
          <w:bCs/>
          <w:sz w:val="32"/>
          <w:szCs w:val="32"/>
        </w:rPr>
        <w:pict>
          <v:line id="直接连接符 10" o:spid="_x0000_s1029" o:spt="20" style="position:absolute;left:0pt;margin-left:-6.65pt;margin-top:23.45pt;height:0pt;width:456pt;z-index:251661312;mso-width-relative:page;mso-height-relative:page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OMxAAAANs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i/08osMoOd3AAAA//8DAFBLAQItABQABgAIAAAAIQDb4fbL7gAAAIUBAAATAAAAAAAAAAAA&#10;AAAAAAAAAABbQ29udGVudF9UeXBlc10ueG1sUEsBAi0AFAAGAAgAAAAhAFr0LFu/AAAAFQEAAAsA&#10;AAAAAAAAAAAAAAAAHwEAAF9yZWxzLy5yZWxzUEsBAi0AFAAGAAgAAAAhAKkuc4zEAAAA2wAAAA8A&#10;AAAAAAAAAAAAAAAABwIAAGRycy9kb3ducmV2LnhtbFBLBQYAAAAAAwADALcAAAD4AgAAAAA=&#10;">
            <v:path arrowok="t"/>
            <v:fill focussize="0,0"/>
            <v:stroke weight="1pt" color="#000000" joinstyle="miter"/>
            <v:imagedata o:title=""/>
            <o:lock v:ext="edit"/>
          </v:line>
        </w:pict>
      </w:r>
      <w:r>
        <w:rPr>
          <w:rFonts w:ascii="Times New Roman" w:eastAsia="仿宋_GB2312" w:cs="Times New Roman"/>
          <w:bCs/>
          <w:sz w:val="32"/>
          <w:szCs w:val="32"/>
        </w:rPr>
        <w:pict>
          <v:line id="直接连接符 9" o:spid="_x0000_s1028" o:spt="20" style="position:absolute;left:0pt;margin-left:-6.65pt;margin-top:1.75pt;height:0pt;width:456pt;z-index:251660288;mso-width-relative:page;mso-height-relative:page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">
            <v:path arrowok="t"/>
            <v:fill focussize="0,0"/>
            <v:stroke weight="1pt" color="#000000" joinstyle="miter"/>
            <v:imagedata o:title=""/>
            <o:lock v:ext="edit"/>
          </v:line>
        </w:pict>
      </w:r>
      <w:r>
        <w:rPr>
          <w:rFonts w:ascii="Times New Roman" w:eastAsia="仿宋_GB2312" w:cs="Times New Roman"/>
          <w:bCs/>
          <w:sz w:val="32"/>
          <w:szCs w:val="32"/>
        </w:rPr>
        <w:t>奈曼旗财政局办公室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              20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ascii="Times New Roman" w:eastAsia="仿宋_GB2312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6</w:t>
      </w:r>
      <w:r>
        <w:rPr>
          <w:rFonts w:ascii="Times New Roman" w:eastAsia="仿宋_GB2312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18</w:t>
      </w:r>
      <w:r>
        <w:rPr>
          <w:rFonts w:ascii="Times New Roman" w:eastAsia="仿宋_GB2312" w:cs="Times New Roman"/>
          <w:bCs/>
          <w:sz w:val="32"/>
          <w:szCs w:val="32"/>
        </w:rPr>
        <w:t>日印发</w:t>
      </w:r>
    </w:p>
    <w:sectPr>
      <w:pgSz w:w="11906" w:h="16838"/>
      <w:pgMar w:top="2098" w:right="1474" w:bottom="1276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3C72B96"/>
    <w:rsid w:val="00001008"/>
    <w:rsid w:val="00034602"/>
    <w:rsid w:val="00036DA4"/>
    <w:rsid w:val="0005053D"/>
    <w:rsid w:val="00057648"/>
    <w:rsid w:val="00077EE6"/>
    <w:rsid w:val="000856A7"/>
    <w:rsid w:val="00087851"/>
    <w:rsid w:val="00097AF4"/>
    <w:rsid w:val="000A1613"/>
    <w:rsid w:val="000D6E15"/>
    <w:rsid w:val="000F1263"/>
    <w:rsid w:val="00141C2F"/>
    <w:rsid w:val="0014463A"/>
    <w:rsid w:val="00167EB0"/>
    <w:rsid w:val="001855F2"/>
    <w:rsid w:val="00187E87"/>
    <w:rsid w:val="001E66D9"/>
    <w:rsid w:val="002050FD"/>
    <w:rsid w:val="00210322"/>
    <w:rsid w:val="002104A5"/>
    <w:rsid w:val="0021143C"/>
    <w:rsid w:val="0022765A"/>
    <w:rsid w:val="00233B73"/>
    <w:rsid w:val="00251BB5"/>
    <w:rsid w:val="00264144"/>
    <w:rsid w:val="00264572"/>
    <w:rsid w:val="002A3F68"/>
    <w:rsid w:val="002B0199"/>
    <w:rsid w:val="002C139E"/>
    <w:rsid w:val="002C702D"/>
    <w:rsid w:val="002D0756"/>
    <w:rsid w:val="002F764C"/>
    <w:rsid w:val="00334576"/>
    <w:rsid w:val="003350C5"/>
    <w:rsid w:val="0033673C"/>
    <w:rsid w:val="00345DFD"/>
    <w:rsid w:val="00347B96"/>
    <w:rsid w:val="00354A2B"/>
    <w:rsid w:val="003743F1"/>
    <w:rsid w:val="003824B3"/>
    <w:rsid w:val="00395422"/>
    <w:rsid w:val="00396D44"/>
    <w:rsid w:val="003A199E"/>
    <w:rsid w:val="003D3FBE"/>
    <w:rsid w:val="003F012B"/>
    <w:rsid w:val="00402870"/>
    <w:rsid w:val="00403EC0"/>
    <w:rsid w:val="00415EA5"/>
    <w:rsid w:val="004208BA"/>
    <w:rsid w:val="00425284"/>
    <w:rsid w:val="00445A56"/>
    <w:rsid w:val="00454EF4"/>
    <w:rsid w:val="00480B9F"/>
    <w:rsid w:val="00482B44"/>
    <w:rsid w:val="004B61BC"/>
    <w:rsid w:val="00505F6E"/>
    <w:rsid w:val="00533807"/>
    <w:rsid w:val="00563565"/>
    <w:rsid w:val="005923E1"/>
    <w:rsid w:val="00596117"/>
    <w:rsid w:val="005B57B0"/>
    <w:rsid w:val="005C7BE9"/>
    <w:rsid w:val="005E626F"/>
    <w:rsid w:val="005F39D5"/>
    <w:rsid w:val="005F4C7C"/>
    <w:rsid w:val="00605737"/>
    <w:rsid w:val="00622B0A"/>
    <w:rsid w:val="00630A90"/>
    <w:rsid w:val="006407A3"/>
    <w:rsid w:val="006416FE"/>
    <w:rsid w:val="00643FCB"/>
    <w:rsid w:val="00645667"/>
    <w:rsid w:val="00646DF5"/>
    <w:rsid w:val="0066208A"/>
    <w:rsid w:val="006937DB"/>
    <w:rsid w:val="006A42B2"/>
    <w:rsid w:val="006D287E"/>
    <w:rsid w:val="006E0193"/>
    <w:rsid w:val="006E1579"/>
    <w:rsid w:val="006E74B6"/>
    <w:rsid w:val="00702CB3"/>
    <w:rsid w:val="007041E6"/>
    <w:rsid w:val="00706F11"/>
    <w:rsid w:val="00716B6E"/>
    <w:rsid w:val="0072254D"/>
    <w:rsid w:val="00742DA9"/>
    <w:rsid w:val="00763970"/>
    <w:rsid w:val="007819F6"/>
    <w:rsid w:val="007831FA"/>
    <w:rsid w:val="00790303"/>
    <w:rsid w:val="007A692C"/>
    <w:rsid w:val="007C6CE0"/>
    <w:rsid w:val="007D017A"/>
    <w:rsid w:val="007D349B"/>
    <w:rsid w:val="007F13BD"/>
    <w:rsid w:val="007F3540"/>
    <w:rsid w:val="00820C77"/>
    <w:rsid w:val="00832EE3"/>
    <w:rsid w:val="00864AB7"/>
    <w:rsid w:val="00874C28"/>
    <w:rsid w:val="00883C0E"/>
    <w:rsid w:val="00886802"/>
    <w:rsid w:val="008949F0"/>
    <w:rsid w:val="008A44FE"/>
    <w:rsid w:val="008C3D57"/>
    <w:rsid w:val="008D786A"/>
    <w:rsid w:val="008F1DBB"/>
    <w:rsid w:val="008F3821"/>
    <w:rsid w:val="00925A7D"/>
    <w:rsid w:val="00980497"/>
    <w:rsid w:val="00991EAF"/>
    <w:rsid w:val="00996BA1"/>
    <w:rsid w:val="009A1571"/>
    <w:rsid w:val="009C1AF2"/>
    <w:rsid w:val="009D1368"/>
    <w:rsid w:val="009E4DBC"/>
    <w:rsid w:val="009F3E23"/>
    <w:rsid w:val="00A16588"/>
    <w:rsid w:val="00A24BFD"/>
    <w:rsid w:val="00A414CE"/>
    <w:rsid w:val="00A57839"/>
    <w:rsid w:val="00A94642"/>
    <w:rsid w:val="00AA62AF"/>
    <w:rsid w:val="00AC7DD3"/>
    <w:rsid w:val="00AD6515"/>
    <w:rsid w:val="00B03A56"/>
    <w:rsid w:val="00B06D8A"/>
    <w:rsid w:val="00B30452"/>
    <w:rsid w:val="00B41465"/>
    <w:rsid w:val="00B42F1C"/>
    <w:rsid w:val="00B53B1D"/>
    <w:rsid w:val="00B62630"/>
    <w:rsid w:val="00B717BC"/>
    <w:rsid w:val="00B80518"/>
    <w:rsid w:val="00B9225E"/>
    <w:rsid w:val="00BA7ADB"/>
    <w:rsid w:val="00BB53CA"/>
    <w:rsid w:val="00BC233A"/>
    <w:rsid w:val="00BC6DAB"/>
    <w:rsid w:val="00C32D61"/>
    <w:rsid w:val="00C3567F"/>
    <w:rsid w:val="00C37425"/>
    <w:rsid w:val="00C42263"/>
    <w:rsid w:val="00C4534B"/>
    <w:rsid w:val="00C46892"/>
    <w:rsid w:val="00C5797C"/>
    <w:rsid w:val="00C657D3"/>
    <w:rsid w:val="00C661F7"/>
    <w:rsid w:val="00C86C17"/>
    <w:rsid w:val="00C95018"/>
    <w:rsid w:val="00C952DE"/>
    <w:rsid w:val="00CD6554"/>
    <w:rsid w:val="00CD7AC9"/>
    <w:rsid w:val="00CE13A9"/>
    <w:rsid w:val="00CE5E48"/>
    <w:rsid w:val="00D11FCC"/>
    <w:rsid w:val="00D17396"/>
    <w:rsid w:val="00D24742"/>
    <w:rsid w:val="00D267D8"/>
    <w:rsid w:val="00D27662"/>
    <w:rsid w:val="00D344A2"/>
    <w:rsid w:val="00D40B69"/>
    <w:rsid w:val="00D956A6"/>
    <w:rsid w:val="00DA5AF1"/>
    <w:rsid w:val="00DC1D58"/>
    <w:rsid w:val="00DC3C81"/>
    <w:rsid w:val="00DD200C"/>
    <w:rsid w:val="00DD7DD8"/>
    <w:rsid w:val="00DE6B9A"/>
    <w:rsid w:val="00DF0CCD"/>
    <w:rsid w:val="00DF7553"/>
    <w:rsid w:val="00E109B9"/>
    <w:rsid w:val="00E340BD"/>
    <w:rsid w:val="00E577C4"/>
    <w:rsid w:val="00E71528"/>
    <w:rsid w:val="00E95EF6"/>
    <w:rsid w:val="00EA3B79"/>
    <w:rsid w:val="00EC4A7D"/>
    <w:rsid w:val="00EE6986"/>
    <w:rsid w:val="00EF6BAB"/>
    <w:rsid w:val="00F41D3E"/>
    <w:rsid w:val="00F66A23"/>
    <w:rsid w:val="00F73156"/>
    <w:rsid w:val="00F76166"/>
    <w:rsid w:val="00F81F7B"/>
    <w:rsid w:val="04852467"/>
    <w:rsid w:val="048E75F5"/>
    <w:rsid w:val="0F867548"/>
    <w:rsid w:val="196C5334"/>
    <w:rsid w:val="1F2609D2"/>
    <w:rsid w:val="1FA053E7"/>
    <w:rsid w:val="207F2DC1"/>
    <w:rsid w:val="25501366"/>
    <w:rsid w:val="2A8A13F0"/>
    <w:rsid w:val="2E771FCD"/>
    <w:rsid w:val="2EC2239E"/>
    <w:rsid w:val="32B333D6"/>
    <w:rsid w:val="3C931A31"/>
    <w:rsid w:val="424B2A03"/>
    <w:rsid w:val="43871BA1"/>
    <w:rsid w:val="4794082F"/>
    <w:rsid w:val="4AD5360F"/>
    <w:rsid w:val="4F9878BF"/>
    <w:rsid w:val="50924204"/>
    <w:rsid w:val="56E87304"/>
    <w:rsid w:val="5B675F21"/>
    <w:rsid w:val="5C642491"/>
    <w:rsid w:val="5DF57990"/>
    <w:rsid w:val="633835AD"/>
    <w:rsid w:val="63C72B96"/>
    <w:rsid w:val="6AC644D7"/>
    <w:rsid w:val="750C748F"/>
    <w:rsid w:val="77C42745"/>
    <w:rsid w:val="79273755"/>
    <w:rsid w:val="79FB69FE"/>
    <w:rsid w:val="7D580C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218</Words>
  <Characters>252</Characters>
  <Lines>2</Lines>
  <Paragraphs>1</Paragraphs>
  <TotalTime>2</TotalTime>
  <ScaleCrop>false</ScaleCrop>
  <LinksUpToDate>false</LinksUpToDate>
  <CharactersWithSpaces>297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2019-04-24T04:01:00Z</dcterms:created>
  <dc:creator>Administrator</dc:creator>
  <cp:lastModifiedBy>Administrator</cp:lastModifiedBy>
  <cp:lastPrinted>2024-06-20T10:05:45Z</cp:lastPrinted>
  <dcterms:modified xsi:type="dcterms:W3CDTF">2024-06-20T10:06:15Z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4EB766C23FE94A4AAEE739CC7ADC82A3</vt:lpwstr>
  </property>
</Properties>
</file>